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03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347"/>
        <w:gridCol w:w="2741"/>
        <w:gridCol w:w="2362"/>
      </w:tblGrid>
      <w:tr w:rsidR="00F158C9" w:rsidRPr="009E4F9A" w:rsidTr="00F92334">
        <w:trPr>
          <w:trHeight w:val="425"/>
        </w:trPr>
        <w:tc>
          <w:tcPr>
            <w:tcW w:w="1384" w:type="dxa"/>
          </w:tcPr>
          <w:p w:rsidR="00F158C9" w:rsidRPr="009E4F9A" w:rsidRDefault="00F158C9" w:rsidP="00D218D9">
            <w:pPr>
              <w:jc w:val="center"/>
              <w:rPr>
                <w:b/>
              </w:rPr>
            </w:pPr>
            <w:r w:rsidRPr="009E4F9A">
              <w:rPr>
                <w:b/>
              </w:rPr>
              <w:t>Държава</w:t>
            </w:r>
          </w:p>
        </w:tc>
        <w:tc>
          <w:tcPr>
            <w:tcW w:w="3969" w:type="dxa"/>
          </w:tcPr>
          <w:p w:rsidR="00F158C9" w:rsidRPr="009E4F9A" w:rsidRDefault="008577EE" w:rsidP="00D218D9">
            <w:pPr>
              <w:jc w:val="center"/>
              <w:rPr>
                <w:b/>
              </w:rPr>
            </w:pPr>
            <w:r>
              <w:rPr>
                <w:b/>
              </w:rPr>
              <w:t>Минимални ставки 2014 г.</w:t>
            </w:r>
          </w:p>
        </w:tc>
        <w:tc>
          <w:tcPr>
            <w:tcW w:w="4347" w:type="dxa"/>
          </w:tcPr>
          <w:p w:rsidR="00F158C9" w:rsidRPr="009E4F9A" w:rsidRDefault="00F158C9" w:rsidP="00D218D9">
            <w:pPr>
              <w:jc w:val="center"/>
              <w:rPr>
                <w:b/>
              </w:rPr>
            </w:pPr>
            <w:r w:rsidRPr="009E4F9A">
              <w:rPr>
                <w:b/>
              </w:rPr>
              <w:t>Минимални ставки</w:t>
            </w:r>
            <w:r w:rsidR="008577EE">
              <w:rPr>
                <w:b/>
              </w:rPr>
              <w:t xml:space="preserve"> 2015 г.</w:t>
            </w:r>
          </w:p>
        </w:tc>
        <w:tc>
          <w:tcPr>
            <w:tcW w:w="2741" w:type="dxa"/>
          </w:tcPr>
          <w:p w:rsidR="00F158C9" w:rsidRPr="009E4F9A" w:rsidRDefault="00F158C9" w:rsidP="00D218D9">
            <w:pPr>
              <w:jc w:val="center"/>
              <w:rPr>
                <w:b/>
              </w:rPr>
            </w:pPr>
            <w:r w:rsidRPr="009E4F9A">
              <w:rPr>
                <w:b/>
              </w:rPr>
              <w:t>Работно време</w:t>
            </w:r>
          </w:p>
        </w:tc>
        <w:tc>
          <w:tcPr>
            <w:tcW w:w="2362" w:type="dxa"/>
          </w:tcPr>
          <w:p w:rsidR="00F158C9" w:rsidRPr="009E4F9A" w:rsidRDefault="00F158C9" w:rsidP="00D218D9">
            <w:pPr>
              <w:jc w:val="center"/>
              <w:rPr>
                <w:b/>
              </w:rPr>
            </w:pPr>
            <w:r w:rsidRPr="009E4F9A">
              <w:rPr>
                <w:b/>
              </w:rPr>
              <w:t>Отпуски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Австрия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 xml:space="preserve">Няма конкретна минимална ставка. За различните отрасли, минималната ставка се определя с колективни </w:t>
            </w:r>
            <w:r w:rsidR="00040BC1">
              <w:t xml:space="preserve">трудови </w:t>
            </w:r>
            <w:r w:rsidRPr="00515BB5">
              <w:t>договори.</w:t>
            </w:r>
          </w:p>
          <w:p w:rsidR="008577EE" w:rsidRPr="009C1D75" w:rsidRDefault="008577EE" w:rsidP="00CD201F">
            <w:pPr>
              <w:rPr>
                <w:i/>
              </w:rPr>
            </w:pPr>
            <w:r w:rsidRPr="009C1D75">
              <w:rPr>
                <w:i/>
              </w:rPr>
              <w:t xml:space="preserve">Информация: </w:t>
            </w:r>
          </w:p>
          <w:p w:rsidR="008577EE" w:rsidRDefault="0034668E" w:rsidP="00CD201F">
            <w:hyperlink r:id="rId9" w:history="1">
              <w:r w:rsidR="008577EE" w:rsidRPr="00515BB5">
                <w:rPr>
                  <w:rStyle w:val="Hyperlink"/>
                </w:rPr>
                <w:t>http://www.sozialministerium.at</w:t>
              </w:r>
            </w:hyperlink>
          </w:p>
          <w:p w:rsidR="0053695C" w:rsidRDefault="0034668E" w:rsidP="00CD201F">
            <w:pPr>
              <w:rPr>
                <w:lang w:val="en-US"/>
              </w:rPr>
            </w:pPr>
            <w:hyperlink r:id="rId10" w:history="1">
              <w:r w:rsidR="00590BBC" w:rsidRPr="00683C1C">
                <w:rPr>
                  <w:rStyle w:val="Hyperlink"/>
                  <w:lang w:val="en-US"/>
                </w:rPr>
                <w:t>www.arbeitsinspektion.gv.at</w:t>
              </w:r>
            </w:hyperlink>
          </w:p>
          <w:p w:rsidR="00322E8D" w:rsidRDefault="0034668E" w:rsidP="00CD201F">
            <w:pPr>
              <w:rPr>
                <w:lang w:val="en-US"/>
              </w:rPr>
            </w:pPr>
            <w:hyperlink r:id="rId11" w:history="1">
              <w:r w:rsidR="00590BBC" w:rsidRPr="00683C1C">
                <w:rPr>
                  <w:rStyle w:val="Hyperlink"/>
                  <w:lang w:val="en-US"/>
                </w:rPr>
                <w:t>www.bmf.gv.at</w:t>
              </w:r>
            </w:hyperlink>
          </w:p>
          <w:p w:rsidR="008577EE" w:rsidRPr="002B75C9" w:rsidRDefault="008577EE" w:rsidP="00CD201F">
            <w:pPr>
              <w:rPr>
                <w:lang w:val="en-US"/>
              </w:rPr>
            </w:pPr>
          </w:p>
        </w:tc>
        <w:tc>
          <w:tcPr>
            <w:tcW w:w="4347" w:type="dxa"/>
          </w:tcPr>
          <w:p w:rsidR="008577EE" w:rsidRPr="00515BB5" w:rsidRDefault="008577EE">
            <w:r w:rsidRPr="00515BB5">
              <w:t xml:space="preserve">Няма конкретна минимална ставка. За различните отрасли, минималната ставка се определя с колективни </w:t>
            </w:r>
            <w:r w:rsidR="00040BC1">
              <w:t xml:space="preserve">трудови </w:t>
            </w:r>
            <w:r w:rsidRPr="00515BB5">
              <w:t>договори.</w:t>
            </w:r>
          </w:p>
          <w:p w:rsidR="008577EE" w:rsidRPr="009C1D75" w:rsidRDefault="008577EE" w:rsidP="008552FD">
            <w:pPr>
              <w:rPr>
                <w:i/>
              </w:rPr>
            </w:pPr>
            <w:r w:rsidRPr="009C1D75">
              <w:rPr>
                <w:i/>
              </w:rPr>
              <w:t>Информация:</w:t>
            </w:r>
          </w:p>
          <w:p w:rsidR="008577EE" w:rsidRPr="00515BB5" w:rsidRDefault="0034668E" w:rsidP="008552FD">
            <w:hyperlink r:id="rId12" w:history="1">
              <w:r w:rsidR="008577EE" w:rsidRPr="00515BB5">
                <w:rPr>
                  <w:rStyle w:val="Hyperlink"/>
                </w:rPr>
                <w:t>http://www.sozialministerium.at</w:t>
              </w:r>
            </w:hyperlink>
          </w:p>
          <w:p w:rsidR="00590BBC" w:rsidRDefault="0034668E" w:rsidP="00590BBC">
            <w:pPr>
              <w:rPr>
                <w:lang w:val="en-US"/>
              </w:rPr>
            </w:pPr>
            <w:hyperlink r:id="rId13" w:history="1">
              <w:r w:rsidR="00590BBC" w:rsidRPr="00683C1C">
                <w:rPr>
                  <w:rStyle w:val="Hyperlink"/>
                  <w:lang w:val="en-US"/>
                </w:rPr>
                <w:t>www.</w:t>
              </w:r>
              <w:r w:rsidR="00590BBC">
                <w:rPr>
                  <w:rStyle w:val="Hyperlink"/>
                  <w:lang w:val="en-US"/>
                </w:rPr>
                <w:t>arbeitsinspek</w:t>
              </w:r>
              <w:r w:rsidR="00590BBC" w:rsidRPr="00683C1C">
                <w:rPr>
                  <w:rStyle w:val="Hyperlink"/>
                  <w:lang w:val="en-US"/>
                </w:rPr>
                <w:t>tion.gv.at</w:t>
              </w:r>
            </w:hyperlink>
          </w:p>
          <w:p w:rsidR="00590BBC" w:rsidRPr="00590BBC" w:rsidRDefault="0034668E">
            <w:pPr>
              <w:rPr>
                <w:lang w:val="en-US"/>
              </w:rPr>
            </w:pPr>
            <w:hyperlink r:id="rId14" w:history="1">
              <w:r w:rsidR="00590BBC" w:rsidRPr="00683C1C">
                <w:rPr>
                  <w:rStyle w:val="Hyperlink"/>
                  <w:lang w:val="en-US"/>
                </w:rPr>
                <w:t>www.bmf.gv.at</w:t>
              </w:r>
            </w:hyperlink>
          </w:p>
        </w:tc>
        <w:tc>
          <w:tcPr>
            <w:tcW w:w="2741" w:type="dxa"/>
          </w:tcPr>
          <w:p w:rsidR="008577EE" w:rsidRPr="00515BB5" w:rsidRDefault="008577EE">
            <w:r w:rsidRPr="00515BB5">
              <w:t>8 часа на ден; 40 часа на седмица. Да се вземе предвид, че в някои колективни договори седмичното работно време може да е между 38-38.5 часа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30 дни на работна година; при стаж над 25 години – 36 дни.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Белгия</w:t>
            </w:r>
          </w:p>
        </w:tc>
        <w:tc>
          <w:tcPr>
            <w:tcW w:w="3969" w:type="dxa"/>
          </w:tcPr>
          <w:p w:rsidR="0091055B" w:rsidRPr="00515BB5" w:rsidRDefault="0091055B" w:rsidP="00CD201F">
            <w:pPr>
              <w:rPr>
                <w:rFonts w:cs="Arial"/>
                <w:color w:val="000000"/>
                <w:shd w:val="clear" w:color="auto" w:fill="FFFFFF"/>
              </w:rPr>
            </w:pPr>
            <w:r w:rsidRPr="00515BB5">
              <w:rPr>
                <w:rFonts w:cs="Arial"/>
                <w:color w:val="000000"/>
                <w:shd w:val="clear" w:color="auto" w:fill="FFFFFF"/>
              </w:rPr>
              <w:t>От 01.12.2012 г. минималната работна заплата е както следва:</w:t>
            </w:r>
          </w:p>
          <w:p w:rsidR="008577EE" w:rsidRPr="00515BB5" w:rsidRDefault="009C1D75" w:rsidP="00CD201F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  <w:r w:rsidR="0091055B" w:rsidRPr="00515BB5">
              <w:rPr>
                <w:rFonts w:cs="Arial"/>
                <w:color w:val="000000"/>
                <w:shd w:val="clear" w:color="auto" w:fill="FFFFFF"/>
              </w:rPr>
              <w:t>1501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>,</w:t>
            </w:r>
            <w:r w:rsidR="0091055B" w:rsidRPr="00515BB5">
              <w:rPr>
                <w:rFonts w:cs="Arial"/>
                <w:color w:val="000000"/>
                <w:shd w:val="clear" w:color="auto" w:fill="FFFFFF"/>
              </w:rPr>
              <w:t xml:space="preserve">82 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 xml:space="preserve"> евро за работник до 21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год.,</w:t>
            </w:r>
          </w:p>
          <w:p w:rsidR="008577EE" w:rsidRPr="00515BB5" w:rsidRDefault="009C1D75" w:rsidP="00CD201F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  <w:r w:rsidR="0091055B" w:rsidRPr="00515BB5">
              <w:rPr>
                <w:rFonts w:cs="Arial"/>
                <w:color w:val="000000"/>
                <w:shd w:val="clear" w:color="auto" w:fill="FFFFFF"/>
              </w:rPr>
              <w:t>1541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>,</w:t>
            </w:r>
            <w:r w:rsidR="0091055B" w:rsidRPr="00515BB5">
              <w:rPr>
                <w:rFonts w:cs="Arial"/>
                <w:color w:val="000000"/>
                <w:shd w:val="clear" w:color="auto" w:fill="FFFFFF"/>
              </w:rPr>
              <w:t>67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 xml:space="preserve"> евро за работник над 21½ </w:t>
            </w:r>
            <w:r>
              <w:rPr>
                <w:rFonts w:cs="Arial"/>
                <w:color w:val="000000"/>
                <w:shd w:val="clear" w:color="auto" w:fill="FFFFFF"/>
              </w:rPr>
              <w:t>год.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 xml:space="preserve"> и трудов стаж над шест месеца,</w:t>
            </w:r>
          </w:p>
          <w:p w:rsidR="008577EE" w:rsidRPr="00515BB5" w:rsidRDefault="009C1D75" w:rsidP="00CD201F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  <w:r w:rsidR="0091055B" w:rsidRPr="00515BB5">
              <w:rPr>
                <w:rFonts w:cs="Arial"/>
                <w:color w:val="000000"/>
                <w:shd w:val="clear" w:color="auto" w:fill="FFFFFF"/>
              </w:rPr>
              <w:t>1559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>,</w:t>
            </w:r>
            <w:r w:rsidR="0091055B" w:rsidRPr="00515BB5">
              <w:rPr>
                <w:rFonts w:cs="Arial"/>
                <w:color w:val="000000"/>
                <w:shd w:val="clear" w:color="auto" w:fill="FFFFFF"/>
              </w:rPr>
              <w:t>38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 xml:space="preserve"> евро за работник над 22 </w:t>
            </w:r>
            <w:r>
              <w:rPr>
                <w:rFonts w:cs="Arial"/>
                <w:color w:val="000000"/>
                <w:shd w:val="clear" w:color="auto" w:fill="FFFFFF"/>
              </w:rPr>
              <w:t>год.</w:t>
            </w:r>
            <w:r w:rsidR="008577EE" w:rsidRPr="00515BB5">
              <w:rPr>
                <w:rFonts w:cs="Arial"/>
                <w:color w:val="000000"/>
                <w:shd w:val="clear" w:color="auto" w:fill="FFFFFF"/>
              </w:rPr>
              <w:t xml:space="preserve"> с дванадесет месеца трудов стаж.</w:t>
            </w:r>
          </w:p>
          <w:p w:rsidR="008577EE" w:rsidRPr="009C1D75" w:rsidRDefault="008577EE" w:rsidP="00CD201F">
            <w:pPr>
              <w:rPr>
                <w:rFonts w:cs="Arial"/>
                <w:i/>
                <w:color w:val="000000"/>
                <w:shd w:val="clear" w:color="auto" w:fill="FFFFFF"/>
              </w:rPr>
            </w:pPr>
            <w:r w:rsidRPr="00515BB5">
              <w:rPr>
                <w:rFonts w:cs="Arial"/>
                <w:color w:val="000000"/>
                <w:shd w:val="clear" w:color="auto" w:fill="FFFFFF"/>
              </w:rPr>
              <w:t xml:space="preserve">Има договорени по-високи ставки с колективни </w:t>
            </w:r>
            <w:r w:rsidR="009C1D75">
              <w:rPr>
                <w:rFonts w:cs="Arial"/>
                <w:color w:val="000000"/>
                <w:shd w:val="clear" w:color="auto" w:fill="FFFFFF"/>
              </w:rPr>
              <w:t xml:space="preserve">трудови </w:t>
            </w:r>
            <w:r w:rsidRPr="00515BB5">
              <w:rPr>
                <w:rFonts w:cs="Arial"/>
                <w:color w:val="000000"/>
                <w:shd w:val="clear" w:color="auto" w:fill="FFFFFF"/>
              </w:rPr>
              <w:t>договор</w:t>
            </w:r>
            <w:r w:rsidR="00457EDC">
              <w:rPr>
                <w:rFonts w:cs="Arial"/>
                <w:color w:val="000000"/>
                <w:shd w:val="clear" w:color="auto" w:fill="FFFFFF"/>
              </w:rPr>
              <w:t xml:space="preserve">и по сектори – </w:t>
            </w:r>
            <w:r w:rsidR="00457EDC" w:rsidRPr="009C1D75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</w:t>
            </w:r>
            <w:r w:rsidR="00BA4EE7" w:rsidRPr="009C1D75">
              <w:rPr>
                <w:rFonts w:cs="Arial"/>
                <w:i/>
                <w:color w:val="000000"/>
                <w:shd w:val="clear" w:color="auto" w:fill="FFFFFF"/>
              </w:rPr>
              <w:t>:</w:t>
            </w:r>
          </w:p>
          <w:p w:rsidR="008577EE" w:rsidRPr="00515BB5" w:rsidRDefault="008577EE" w:rsidP="00CD201F">
            <w:r w:rsidRPr="00515BB5">
              <w:t xml:space="preserve"> </w:t>
            </w:r>
            <w:hyperlink r:id="rId15" w:history="1">
              <w:r w:rsidRPr="00515BB5">
                <w:rPr>
                  <w:rStyle w:val="Hyperlink"/>
                </w:rPr>
                <w:t>http://www.emploi.belgique.be</w:t>
              </w:r>
            </w:hyperlink>
            <w:r w:rsidRPr="00515BB5">
              <w:t>;</w:t>
            </w:r>
          </w:p>
          <w:p w:rsidR="008577EE" w:rsidRPr="00515BB5" w:rsidRDefault="0034668E" w:rsidP="00CD201F">
            <w:hyperlink r:id="rId16" w:history="1">
              <w:r w:rsidR="008577EE" w:rsidRPr="00515BB5">
                <w:rPr>
                  <w:rStyle w:val="Hyperlink"/>
                </w:rPr>
                <w:t>http://www.cnt-nar.be/Accord-interpr.htm</w:t>
              </w:r>
            </w:hyperlink>
          </w:p>
        </w:tc>
        <w:tc>
          <w:tcPr>
            <w:tcW w:w="4347" w:type="dxa"/>
          </w:tcPr>
          <w:p w:rsidR="00BA4EE7" w:rsidRPr="00515BB5" w:rsidRDefault="00BA4EE7" w:rsidP="00BA4EE7">
            <w:pPr>
              <w:rPr>
                <w:rFonts w:cs="Arial"/>
                <w:color w:val="000000"/>
                <w:shd w:val="clear" w:color="auto" w:fill="FFFFFF"/>
              </w:rPr>
            </w:pPr>
            <w:r w:rsidRPr="00515BB5">
              <w:rPr>
                <w:rFonts w:cs="Arial"/>
                <w:color w:val="000000"/>
                <w:shd w:val="clear" w:color="auto" w:fill="FFFFFF"/>
              </w:rPr>
              <w:t>От 01.12.2012 г. минималната работна заплата е както следва:</w:t>
            </w:r>
          </w:p>
          <w:p w:rsidR="00BA4EE7" w:rsidRPr="00515BB5" w:rsidRDefault="009C1D75" w:rsidP="00BA4EE7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  <w:r w:rsidR="00BA4EE7" w:rsidRPr="00515BB5">
              <w:rPr>
                <w:rFonts w:cs="Arial"/>
                <w:color w:val="000000"/>
                <w:shd w:val="clear" w:color="auto" w:fill="FFFFFF"/>
              </w:rPr>
              <w:t>1501,82  евро за работник до 21 год</w:t>
            </w:r>
            <w:r>
              <w:rPr>
                <w:rFonts w:cs="Arial"/>
                <w:color w:val="000000"/>
                <w:shd w:val="clear" w:color="auto" w:fill="FFFFFF"/>
              </w:rPr>
              <w:t>.,</w:t>
            </w:r>
          </w:p>
          <w:p w:rsidR="00BA4EE7" w:rsidRPr="00515BB5" w:rsidRDefault="009C1D75" w:rsidP="00BA4EE7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  <w:r w:rsidR="00BA4EE7" w:rsidRPr="00515BB5">
              <w:rPr>
                <w:rFonts w:cs="Arial"/>
                <w:color w:val="000000"/>
                <w:shd w:val="clear" w:color="auto" w:fill="FFFFFF"/>
              </w:rPr>
              <w:t>1541,67 евро за работник над 21½ год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  <w:r w:rsidR="00BA4EE7" w:rsidRPr="00515BB5">
              <w:rPr>
                <w:rFonts w:cs="Arial"/>
                <w:color w:val="000000"/>
                <w:shd w:val="clear" w:color="auto" w:fill="FFFFFF"/>
              </w:rPr>
              <w:t xml:space="preserve"> и трудов стаж над шест месеца,</w:t>
            </w:r>
          </w:p>
          <w:p w:rsidR="00BA4EE7" w:rsidRPr="00515BB5" w:rsidRDefault="009C1D75" w:rsidP="00BA4EE7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  <w:r w:rsidR="00BA4EE7" w:rsidRPr="00515BB5">
              <w:rPr>
                <w:rFonts w:cs="Arial"/>
                <w:color w:val="000000"/>
                <w:shd w:val="clear" w:color="auto" w:fill="FFFFFF"/>
              </w:rPr>
              <w:t>1559,38 евро за работник над 22 год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  <w:r w:rsidR="00BA4EE7" w:rsidRPr="00515BB5">
              <w:rPr>
                <w:rFonts w:cs="Arial"/>
                <w:color w:val="000000"/>
                <w:shd w:val="clear" w:color="auto" w:fill="FFFFFF"/>
              </w:rPr>
              <w:t xml:space="preserve"> с дванадесет месеца трудов стаж.</w:t>
            </w:r>
          </w:p>
          <w:p w:rsidR="00BA4EE7" w:rsidRPr="009C1D75" w:rsidRDefault="00BA4EE7" w:rsidP="00BA4EE7">
            <w:pPr>
              <w:rPr>
                <w:rFonts w:cs="Arial"/>
                <w:i/>
                <w:color w:val="000000"/>
                <w:shd w:val="clear" w:color="auto" w:fill="FFFFFF"/>
              </w:rPr>
            </w:pPr>
            <w:r w:rsidRPr="00515BB5">
              <w:rPr>
                <w:rFonts w:cs="Arial"/>
                <w:color w:val="000000"/>
                <w:shd w:val="clear" w:color="auto" w:fill="FFFFFF"/>
              </w:rPr>
              <w:t xml:space="preserve">Има договорени по-високи ставки с колективни договори по сектори – </w:t>
            </w:r>
            <w:r w:rsidR="00457EDC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="00457EDC" w:rsidRPr="009C1D75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 w:rsidP="00A4546D">
            <w:hyperlink r:id="rId17" w:history="1">
              <w:r w:rsidR="008577EE" w:rsidRPr="00515BB5">
                <w:rPr>
                  <w:rStyle w:val="Hyperlink"/>
                </w:rPr>
                <w:t>http://www.emploi.belgique.be</w:t>
              </w:r>
            </w:hyperlink>
            <w:r w:rsidR="008577EE" w:rsidRPr="00515BB5">
              <w:t>;</w:t>
            </w:r>
          </w:p>
          <w:p w:rsidR="008577EE" w:rsidRPr="00515BB5" w:rsidRDefault="0034668E" w:rsidP="00A4546D">
            <w:hyperlink r:id="rId18" w:history="1">
              <w:r w:rsidR="008577EE" w:rsidRPr="00515BB5">
                <w:rPr>
                  <w:rStyle w:val="Hyperlink"/>
                </w:rPr>
                <w:t>http://www.cnt-nar.be/Accord-interpr.htm</w:t>
              </w:r>
            </w:hyperlink>
          </w:p>
        </w:tc>
        <w:tc>
          <w:tcPr>
            <w:tcW w:w="2741" w:type="dxa"/>
          </w:tcPr>
          <w:p w:rsidR="008577EE" w:rsidRPr="00515BB5" w:rsidRDefault="008577EE" w:rsidP="009C7651">
            <w:r w:rsidRPr="00515BB5">
              <w:t>38 часа/седмица</w:t>
            </w:r>
          </w:p>
        </w:tc>
        <w:tc>
          <w:tcPr>
            <w:tcW w:w="2362" w:type="dxa"/>
          </w:tcPr>
          <w:p w:rsidR="008577EE" w:rsidRPr="00515BB5" w:rsidRDefault="008577EE" w:rsidP="002D0E2D">
            <w:r w:rsidRPr="00515BB5">
              <w:t>20 работни дни/година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Германия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 xml:space="preserve">През 2014 г. няма конкретна минимална ставка. За различните отрасли, минималната ставка се определя с колективни трудови договори. </w:t>
            </w:r>
          </w:p>
          <w:p w:rsidR="008577EE" w:rsidRPr="00515BB5" w:rsidRDefault="008577EE" w:rsidP="00FC77F2">
            <w:r w:rsidRPr="00515BB5">
              <w:t>Необходимата информация може да се намери на:</w:t>
            </w:r>
            <w:r w:rsidRPr="00515BB5">
              <w:rPr>
                <w:lang w:val="en-US"/>
              </w:rPr>
              <w:t xml:space="preserve"> </w:t>
            </w:r>
            <w:hyperlink r:id="rId19" w:history="1">
              <w:r w:rsidRPr="00515BB5">
                <w:rPr>
                  <w:rStyle w:val="Hyperlink"/>
                  <w:lang w:val="en-US"/>
                </w:rPr>
                <w:t>www.zoll.de</w:t>
              </w:r>
            </w:hyperlink>
            <w:r w:rsidRPr="00515BB5">
              <w:t>.</w:t>
            </w:r>
          </w:p>
        </w:tc>
        <w:tc>
          <w:tcPr>
            <w:tcW w:w="4347" w:type="dxa"/>
          </w:tcPr>
          <w:p w:rsidR="008577EE" w:rsidRPr="00515BB5" w:rsidRDefault="001D760A" w:rsidP="007F4D45">
            <w:r w:rsidRPr="00515BB5">
              <w:t xml:space="preserve">През 2015 </w:t>
            </w:r>
            <w:r w:rsidR="008577EE" w:rsidRPr="00515BB5">
              <w:t>г.</w:t>
            </w:r>
            <w:r w:rsidR="00FC77F2">
              <w:t xml:space="preserve"> </w:t>
            </w:r>
            <w:r w:rsidRPr="00515BB5">
              <w:t xml:space="preserve">е въведена </w:t>
            </w:r>
            <w:r w:rsidR="008577EE" w:rsidRPr="00515BB5">
              <w:t>минимална ставка</w:t>
            </w:r>
            <w:r w:rsidRPr="00515BB5">
              <w:t xml:space="preserve"> в размер на 8.50 Евро на час</w:t>
            </w:r>
            <w:r w:rsidR="008577EE" w:rsidRPr="00515BB5">
              <w:t xml:space="preserve">. </w:t>
            </w:r>
            <w:r w:rsidR="00300D24" w:rsidRPr="00515BB5">
              <w:t xml:space="preserve">Остава условието в  различните отрасли и региони </w:t>
            </w:r>
            <w:r w:rsidR="008577EE" w:rsidRPr="00515BB5">
              <w:t xml:space="preserve">минималната ставка </w:t>
            </w:r>
            <w:r w:rsidR="00C15501" w:rsidRPr="00515BB5">
              <w:t xml:space="preserve">да </w:t>
            </w:r>
            <w:r w:rsidR="008577EE" w:rsidRPr="00515BB5">
              <w:t>се определя с колективни трудови договори</w:t>
            </w:r>
            <w:r w:rsidR="00C15501" w:rsidRPr="00515BB5">
              <w:t>, които не могат да бъдат под минимално определената</w:t>
            </w:r>
            <w:r w:rsidR="008577EE" w:rsidRPr="00515BB5">
              <w:t xml:space="preserve">. </w:t>
            </w:r>
          </w:p>
          <w:p w:rsidR="008577EE" w:rsidRPr="00515BB5" w:rsidRDefault="008577EE" w:rsidP="00FC77F2">
            <w:r w:rsidRPr="00515BB5">
              <w:t>Необходимата информация може</w:t>
            </w:r>
            <w:r w:rsidR="00FC77F2">
              <w:t xml:space="preserve"> да се намери на</w:t>
            </w:r>
            <w:r w:rsidRPr="00515BB5">
              <w:t>:</w:t>
            </w:r>
            <w:r w:rsidRPr="00515BB5">
              <w:rPr>
                <w:lang w:val="en-US"/>
              </w:rPr>
              <w:t xml:space="preserve"> </w:t>
            </w:r>
            <w:hyperlink r:id="rId20" w:history="1">
              <w:r w:rsidRPr="00515BB5">
                <w:rPr>
                  <w:rStyle w:val="Hyperlink"/>
                  <w:lang w:val="en-US"/>
                </w:rPr>
                <w:t>www.zoll.de</w:t>
              </w:r>
            </w:hyperlink>
            <w:r w:rsidRPr="00515BB5">
              <w:t>.</w:t>
            </w:r>
          </w:p>
        </w:tc>
        <w:tc>
          <w:tcPr>
            <w:tcW w:w="2741" w:type="dxa"/>
          </w:tcPr>
          <w:p w:rsidR="008577EE" w:rsidRPr="00515BB5" w:rsidRDefault="008577EE">
            <w:r w:rsidRPr="00515BB5">
              <w:t xml:space="preserve">Работното време варира между 38 и 40 работни часа. 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24 работни дни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Гърция</w:t>
            </w:r>
          </w:p>
        </w:tc>
        <w:tc>
          <w:tcPr>
            <w:tcW w:w="3969" w:type="dxa"/>
          </w:tcPr>
          <w:p w:rsidR="0037621F" w:rsidRPr="00515BB5" w:rsidRDefault="0037621F" w:rsidP="0037621F">
            <w:pPr>
              <w:widowControl w:val="0"/>
              <w:autoSpaceDE w:val="0"/>
              <w:autoSpaceDN w:val="0"/>
              <w:adjustRightInd w:val="0"/>
            </w:pPr>
            <w:r w:rsidRPr="00515BB5">
              <w:t xml:space="preserve">Минималната работна заплата е </w:t>
            </w:r>
            <w:r w:rsidRPr="00515BB5">
              <w:lastRenderedPageBreak/>
              <w:t>посочена в Закон 4093/2012, ал IA.11 и е  в размер на 586.08 Евро или 8205.12 Евро годишна заплата (на база 14 плащания годишно), което прави 683.76 евро/месец (на база 12 плащания годишно).</w:t>
            </w:r>
          </w:p>
          <w:p w:rsidR="008577EE" w:rsidRPr="00515BB5" w:rsidRDefault="008577EE" w:rsidP="00CD201F">
            <w:r w:rsidRPr="002C6228">
              <w:rPr>
                <w:i/>
              </w:rPr>
              <w:t>Информация</w:t>
            </w:r>
            <w:r w:rsidRPr="00515BB5">
              <w:t xml:space="preserve">: </w:t>
            </w:r>
            <w:hyperlink r:id="rId21" w:history="1">
              <w:r w:rsidRPr="00515BB5">
                <w:rPr>
                  <w:rStyle w:val="Hyperlink"/>
                </w:rPr>
                <w:t>http://www.ypakp.gr</w:t>
              </w:r>
            </w:hyperlink>
          </w:p>
        </w:tc>
        <w:tc>
          <w:tcPr>
            <w:tcW w:w="4347" w:type="dxa"/>
          </w:tcPr>
          <w:p w:rsidR="008577EE" w:rsidRPr="00515BB5" w:rsidRDefault="008577EE" w:rsidP="00EB55A2">
            <w:pPr>
              <w:widowControl w:val="0"/>
              <w:autoSpaceDE w:val="0"/>
              <w:autoSpaceDN w:val="0"/>
              <w:adjustRightInd w:val="0"/>
            </w:pPr>
            <w:r w:rsidRPr="00515BB5">
              <w:lastRenderedPageBreak/>
              <w:t xml:space="preserve">Минималната работна заплата е посочена </w:t>
            </w:r>
            <w:r w:rsidRPr="00515BB5">
              <w:lastRenderedPageBreak/>
              <w:t>в Закон 4093/2012, ал</w:t>
            </w:r>
            <w:r w:rsidR="000326CA" w:rsidRPr="00515BB5">
              <w:t xml:space="preserve"> IA.11</w:t>
            </w:r>
            <w:r w:rsidR="000E08AF" w:rsidRPr="00515BB5">
              <w:t xml:space="preserve"> и е </w:t>
            </w:r>
            <w:r w:rsidR="000326CA" w:rsidRPr="00515BB5">
              <w:t xml:space="preserve"> </w:t>
            </w:r>
            <w:r w:rsidR="000E08AF" w:rsidRPr="00515BB5">
              <w:t>в размер на 586.08 Евро</w:t>
            </w:r>
            <w:r w:rsidR="0037621F" w:rsidRPr="00515BB5">
              <w:t xml:space="preserve"> или 8205.12 Евро годишна заплата (на база 14 плащания годишно), което прави 683.76 евро/месец (на база 12 плащания годишно).</w:t>
            </w:r>
          </w:p>
          <w:p w:rsidR="008577EE" w:rsidRPr="00515BB5" w:rsidRDefault="008577EE">
            <w:r w:rsidRPr="002C6228">
              <w:rPr>
                <w:i/>
              </w:rPr>
              <w:t>Информация</w:t>
            </w:r>
            <w:r w:rsidRPr="00515BB5">
              <w:t>:</w:t>
            </w:r>
            <w:r w:rsidRPr="00912EEB">
              <w:rPr>
                <w:rStyle w:val="Hyperlink"/>
              </w:rPr>
              <w:t xml:space="preserve"> </w:t>
            </w:r>
            <w:hyperlink r:id="rId22" w:history="1">
              <w:r w:rsidRPr="00912EEB">
                <w:rPr>
                  <w:rStyle w:val="Hyperlink"/>
                </w:rPr>
                <w:t>http://www.ypakp.gr</w:t>
              </w:r>
            </w:hyperlink>
          </w:p>
        </w:tc>
        <w:tc>
          <w:tcPr>
            <w:tcW w:w="2741" w:type="dxa"/>
          </w:tcPr>
          <w:p w:rsidR="008577EE" w:rsidRPr="00515BB5" w:rsidRDefault="008577EE" w:rsidP="002C6228">
            <w:r w:rsidRPr="00515BB5">
              <w:lastRenderedPageBreak/>
              <w:t>8 часа на ден</w:t>
            </w:r>
            <w:r w:rsidR="002C6228">
              <w:t>,</w:t>
            </w:r>
            <w:r w:rsidRPr="00515BB5">
              <w:t xml:space="preserve"> 40 часа на </w:t>
            </w:r>
            <w:r w:rsidRPr="00515BB5">
              <w:lastRenderedPageBreak/>
              <w:t xml:space="preserve">седмица 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lastRenderedPageBreak/>
              <w:t xml:space="preserve">20 работни дни на </w:t>
            </w:r>
            <w:r w:rsidRPr="00515BB5">
              <w:lastRenderedPageBreak/>
              <w:t>година, но може да стигне и до 26 дни, в зависимост от трудовия стаж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r w:rsidRPr="00515BB5">
              <w:rPr>
                <w:b/>
              </w:rPr>
              <w:lastRenderedPageBreak/>
              <w:t>Дания</w:t>
            </w:r>
          </w:p>
        </w:tc>
        <w:tc>
          <w:tcPr>
            <w:tcW w:w="3969" w:type="dxa"/>
          </w:tcPr>
          <w:p w:rsidR="002C6228" w:rsidRDefault="008577EE" w:rsidP="00CD201F">
            <w:r w:rsidRPr="00515BB5">
              <w:t xml:space="preserve">Няма конкретна минимална ставка. За различните отрасли, минималната ставка се определя с колективни </w:t>
            </w:r>
            <w:r w:rsidR="002C6228">
              <w:t xml:space="preserve">трудови </w:t>
            </w:r>
            <w:r w:rsidRPr="00515BB5">
              <w:t xml:space="preserve">договори. </w:t>
            </w:r>
          </w:p>
          <w:p w:rsidR="008577EE" w:rsidRPr="00515BB5" w:rsidRDefault="008577EE" w:rsidP="00CD201F">
            <w:r w:rsidRPr="002C6228">
              <w:rPr>
                <w:i/>
              </w:rPr>
              <w:t>Информация</w:t>
            </w:r>
            <w:r w:rsidRPr="00515BB5">
              <w:t xml:space="preserve">: </w:t>
            </w:r>
            <w:hyperlink r:id="rId23" w:history="1">
              <w:r w:rsidRPr="00515BB5">
                <w:rPr>
                  <w:rStyle w:val="Hyperlink"/>
                </w:rPr>
                <w:t>http://uk.bm.dk/</w:t>
              </w:r>
            </w:hyperlink>
          </w:p>
        </w:tc>
        <w:tc>
          <w:tcPr>
            <w:tcW w:w="4347" w:type="dxa"/>
          </w:tcPr>
          <w:p w:rsidR="002C6228" w:rsidRDefault="008577EE">
            <w:r w:rsidRPr="00515BB5">
              <w:t xml:space="preserve">Няма конкретна минимална ставка. За различните отрасли, минималната ставка се определя с колективни </w:t>
            </w:r>
            <w:r w:rsidR="002C6228">
              <w:t xml:space="preserve">трудови </w:t>
            </w:r>
            <w:r w:rsidRPr="00515BB5">
              <w:t xml:space="preserve">договори. </w:t>
            </w:r>
          </w:p>
          <w:p w:rsidR="008577EE" w:rsidRPr="00515BB5" w:rsidRDefault="008577EE">
            <w:r w:rsidRPr="002C6228">
              <w:rPr>
                <w:i/>
              </w:rPr>
              <w:t>Информация:</w:t>
            </w:r>
            <w:r w:rsidRPr="00515BB5">
              <w:t xml:space="preserve"> </w:t>
            </w:r>
            <w:hyperlink r:id="rId24" w:history="1">
              <w:r w:rsidRPr="00515BB5">
                <w:rPr>
                  <w:rStyle w:val="Hyperlink"/>
                </w:rPr>
                <w:t>http://uk.bm.dk/</w:t>
              </w:r>
            </w:hyperlink>
          </w:p>
        </w:tc>
        <w:tc>
          <w:tcPr>
            <w:tcW w:w="2741" w:type="dxa"/>
          </w:tcPr>
          <w:p w:rsidR="008577EE" w:rsidRPr="00515BB5" w:rsidRDefault="008577EE">
            <w:r w:rsidRPr="00515BB5">
              <w:t>Работното време се регламентира според колективни споразумения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25 дни платен отпуск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Естония</w:t>
            </w:r>
          </w:p>
        </w:tc>
        <w:tc>
          <w:tcPr>
            <w:tcW w:w="3969" w:type="dxa"/>
          </w:tcPr>
          <w:p w:rsidR="008577EE" w:rsidRDefault="008577EE" w:rsidP="00CD201F">
            <w:r w:rsidRPr="00515BB5">
              <w:t xml:space="preserve">Месечната минимална заплата  е 355 Евро, т.е. </w:t>
            </w:r>
            <w:r w:rsidR="002C6228">
              <w:t>-</w:t>
            </w:r>
            <w:r w:rsidRPr="00515BB5">
              <w:t>2,13 евро на час.</w:t>
            </w:r>
            <w:r w:rsidR="00A152B3">
              <w:t xml:space="preserve"> </w:t>
            </w:r>
          </w:p>
          <w:p w:rsidR="002C6228" w:rsidRDefault="002C6228" w:rsidP="00A152B3">
            <w:pPr>
              <w:rPr>
                <w:rFonts w:cs="Arial"/>
                <w:i/>
                <w:color w:val="000000"/>
                <w:shd w:val="clear" w:color="auto" w:fill="FFFFFF"/>
              </w:rPr>
            </w:pPr>
          </w:p>
          <w:p w:rsidR="00A152B3" w:rsidRPr="002C6228" w:rsidRDefault="00A152B3" w:rsidP="00A152B3">
            <w:pPr>
              <w:rPr>
                <w:i/>
              </w:rPr>
            </w:pPr>
            <w:r w:rsidRPr="002C6228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 w:rsidP="00CD201F">
            <w:pPr>
              <w:rPr>
                <w:lang w:val="en-US"/>
              </w:rPr>
            </w:pPr>
            <w:hyperlink r:id="rId25" w:history="1">
              <w:r w:rsidR="008577EE" w:rsidRPr="00515BB5">
                <w:rPr>
                  <w:rStyle w:val="Hyperlink"/>
                </w:rPr>
                <w:t>http://www.sotsiaalministeerium.ee</w:t>
              </w:r>
            </w:hyperlink>
          </w:p>
          <w:p w:rsidR="008577EE" w:rsidRPr="00515BB5" w:rsidRDefault="0034668E" w:rsidP="00CD201F">
            <w:pPr>
              <w:rPr>
                <w:lang w:val="en-US"/>
              </w:rPr>
            </w:pPr>
            <w:hyperlink r:id="rId26" w:history="1">
              <w:r w:rsidR="008577EE" w:rsidRPr="00515BB5">
                <w:rPr>
                  <w:rStyle w:val="Hyperlink"/>
                </w:rPr>
                <w:t>http://vana.ti.ee</w:t>
              </w:r>
            </w:hyperlink>
          </w:p>
        </w:tc>
        <w:tc>
          <w:tcPr>
            <w:tcW w:w="4347" w:type="dxa"/>
          </w:tcPr>
          <w:p w:rsidR="008577EE" w:rsidRDefault="008577EE">
            <w:r w:rsidRPr="00515BB5">
              <w:t xml:space="preserve">Месечната минимална заплата  е 355 Евро, т.е. </w:t>
            </w:r>
            <w:r w:rsidR="002C6228">
              <w:t>-</w:t>
            </w:r>
            <w:r w:rsidRPr="00515BB5">
              <w:t>2,13 евро на час.</w:t>
            </w:r>
          </w:p>
          <w:p w:rsidR="002C6228" w:rsidRDefault="002C6228" w:rsidP="00A152B3">
            <w:pPr>
              <w:rPr>
                <w:rFonts w:cs="Arial"/>
                <w:i/>
                <w:color w:val="000000"/>
                <w:shd w:val="clear" w:color="auto" w:fill="FFFFFF"/>
              </w:rPr>
            </w:pPr>
          </w:p>
          <w:p w:rsidR="00A152B3" w:rsidRPr="002C6228" w:rsidRDefault="00A152B3" w:rsidP="00A152B3">
            <w:pPr>
              <w:rPr>
                <w:i/>
              </w:rPr>
            </w:pPr>
            <w:r w:rsidRPr="002C6228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>
            <w:pPr>
              <w:rPr>
                <w:lang w:val="en-US"/>
              </w:rPr>
            </w:pPr>
            <w:hyperlink r:id="rId27" w:history="1">
              <w:r w:rsidR="008577EE" w:rsidRPr="00515BB5">
                <w:rPr>
                  <w:rStyle w:val="Hyperlink"/>
                </w:rPr>
                <w:t>http://www.sotsiaalministeerium.ee</w:t>
              </w:r>
            </w:hyperlink>
          </w:p>
          <w:p w:rsidR="008577EE" w:rsidRPr="00515BB5" w:rsidRDefault="0034668E">
            <w:pPr>
              <w:rPr>
                <w:lang w:val="en-US"/>
              </w:rPr>
            </w:pPr>
            <w:hyperlink r:id="rId28" w:history="1">
              <w:r w:rsidR="008577EE" w:rsidRPr="00515BB5">
                <w:rPr>
                  <w:rStyle w:val="Hyperlink"/>
                </w:rPr>
                <w:t>http://vana.ti.ee</w:t>
              </w:r>
            </w:hyperlink>
          </w:p>
        </w:tc>
        <w:tc>
          <w:tcPr>
            <w:tcW w:w="2741" w:type="dxa"/>
          </w:tcPr>
          <w:p w:rsidR="008577EE" w:rsidRPr="00515BB5" w:rsidRDefault="008577EE">
            <w:r w:rsidRPr="00515BB5">
              <w:t xml:space="preserve">Работните часове се договарят между служителя и работодателя. Очаква се служител да работи 8 часа на ден, следователно 40 часа на седмица. </w:t>
            </w:r>
          </w:p>
        </w:tc>
        <w:tc>
          <w:tcPr>
            <w:tcW w:w="2362" w:type="dxa"/>
          </w:tcPr>
          <w:p w:rsidR="008577EE" w:rsidRDefault="008577EE">
            <w:r w:rsidRPr="00515BB5">
              <w:t>28 работни дни на година.</w:t>
            </w:r>
          </w:p>
          <w:p w:rsidR="004D086E" w:rsidRDefault="004D086E"/>
          <w:p w:rsidR="004D086E" w:rsidRDefault="004D086E"/>
          <w:p w:rsidR="004D086E" w:rsidRDefault="004D086E"/>
          <w:p w:rsidR="004D086E" w:rsidRDefault="004D086E"/>
          <w:p w:rsidR="004D086E" w:rsidRDefault="004D086E"/>
          <w:p w:rsidR="004D086E" w:rsidRPr="00515BB5" w:rsidRDefault="004D086E"/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r w:rsidRPr="003A1DB3">
              <w:rPr>
                <w:b/>
              </w:rPr>
              <w:t>Ирландия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 xml:space="preserve">На работниците се изплаща възнаграждение в размер </w:t>
            </w:r>
            <w:r w:rsidR="006658F6">
              <w:t xml:space="preserve">от </w:t>
            </w:r>
            <w:r w:rsidRPr="00515BB5">
              <w:t>6,06 Евро до 8,65 Евро на час.</w:t>
            </w:r>
          </w:p>
          <w:p w:rsidR="008577EE" w:rsidRPr="00515BB5" w:rsidRDefault="008577EE" w:rsidP="00CD201F">
            <w:pPr>
              <w:jc w:val="both"/>
            </w:pPr>
            <w:r w:rsidRPr="00515BB5">
              <w:t>Информация по условията на наемане може да се намери на адрес:</w:t>
            </w:r>
          </w:p>
          <w:p w:rsidR="008577EE" w:rsidRPr="00515BB5" w:rsidRDefault="0034668E" w:rsidP="00CD201F">
            <w:pPr>
              <w:jc w:val="both"/>
            </w:pPr>
            <w:hyperlink r:id="rId29" w:history="1">
              <w:r w:rsidR="008577EE" w:rsidRPr="00515BB5">
                <w:rPr>
                  <w:rStyle w:val="Hyperlink"/>
                </w:rPr>
                <w:t>http://www.workplacerelations.ie/</w:t>
              </w:r>
            </w:hyperlink>
            <w:r w:rsidR="008577EE" w:rsidRPr="00515BB5">
              <w:t xml:space="preserve"> </w:t>
            </w:r>
          </w:p>
          <w:p w:rsidR="008577EE" w:rsidRPr="00515BB5" w:rsidRDefault="008577EE" w:rsidP="00CD201F">
            <w:pPr>
              <w:jc w:val="both"/>
            </w:pPr>
            <w:r w:rsidRPr="00515BB5">
              <w:t xml:space="preserve"> </w:t>
            </w:r>
          </w:p>
        </w:tc>
        <w:tc>
          <w:tcPr>
            <w:tcW w:w="4347" w:type="dxa"/>
          </w:tcPr>
          <w:p w:rsidR="008577EE" w:rsidRPr="00515BB5" w:rsidRDefault="008577EE">
            <w:r w:rsidRPr="00515BB5">
              <w:t xml:space="preserve">На работниците се изплаща възнаграждение в размер </w:t>
            </w:r>
            <w:r w:rsidR="006658F6">
              <w:t xml:space="preserve">от </w:t>
            </w:r>
            <w:r w:rsidRPr="00515BB5">
              <w:t>6,06 Евро до 8,65 Евро на час.</w:t>
            </w:r>
          </w:p>
          <w:p w:rsidR="008577EE" w:rsidRPr="00515BB5" w:rsidRDefault="008577EE" w:rsidP="00027E09">
            <w:pPr>
              <w:jc w:val="both"/>
            </w:pPr>
            <w:r w:rsidRPr="00515BB5">
              <w:t>Информация по условията на наемане може да се намери на адрес:</w:t>
            </w:r>
          </w:p>
          <w:p w:rsidR="008577EE" w:rsidRPr="00515BB5" w:rsidRDefault="0034668E" w:rsidP="00027E09">
            <w:pPr>
              <w:jc w:val="both"/>
            </w:pPr>
            <w:hyperlink r:id="rId30" w:history="1">
              <w:r w:rsidR="008577EE" w:rsidRPr="00515BB5">
                <w:rPr>
                  <w:rStyle w:val="Hyperlink"/>
                </w:rPr>
                <w:t>http://www.workplacerelations.ie/</w:t>
              </w:r>
            </w:hyperlink>
            <w:r w:rsidR="008577EE" w:rsidRPr="00515BB5">
              <w:t xml:space="preserve"> </w:t>
            </w:r>
          </w:p>
          <w:p w:rsidR="008577EE" w:rsidRPr="00515BB5" w:rsidRDefault="008577EE" w:rsidP="00A66231">
            <w:pPr>
              <w:jc w:val="both"/>
            </w:pPr>
            <w:r w:rsidRPr="00515BB5">
              <w:t xml:space="preserve"> </w:t>
            </w:r>
          </w:p>
        </w:tc>
        <w:tc>
          <w:tcPr>
            <w:tcW w:w="2741" w:type="dxa"/>
          </w:tcPr>
          <w:p w:rsidR="008577EE" w:rsidRPr="00515BB5" w:rsidRDefault="008577EE" w:rsidP="00AC1608">
            <w:r w:rsidRPr="00515BB5">
              <w:rPr>
                <w:lang w:val="en-US"/>
              </w:rPr>
              <w:t xml:space="preserve">48 </w:t>
            </w:r>
            <w:r w:rsidRPr="00515BB5">
              <w:t xml:space="preserve">часа </w:t>
            </w:r>
            <w:r w:rsidRPr="00515BB5">
              <w:rPr>
                <w:b/>
              </w:rPr>
              <w:t xml:space="preserve">средно </w:t>
            </w:r>
            <w:r w:rsidRPr="00515BB5">
              <w:t>на седмица за период от 4 месеца, в т.ч. и за работещи в мобилния транспорт, за които е допустимо дадена работна седмица да включва 60 работни часа</w:t>
            </w:r>
            <w:r w:rsidR="006658F6">
              <w:t>.</w:t>
            </w:r>
          </w:p>
        </w:tc>
        <w:tc>
          <w:tcPr>
            <w:tcW w:w="2362" w:type="dxa"/>
          </w:tcPr>
          <w:p w:rsidR="00040BC1" w:rsidRDefault="00040BC1">
            <w:r>
              <w:t>-</w:t>
            </w:r>
            <w:r w:rsidR="008577EE" w:rsidRPr="00515BB5">
              <w:t xml:space="preserve">20 работни дни за година, в която лицето е работило най-малко 1365 часа; </w:t>
            </w:r>
          </w:p>
          <w:p w:rsidR="00040BC1" w:rsidRDefault="00040BC1">
            <w:r>
              <w:t>-</w:t>
            </w:r>
            <w:r w:rsidR="008577EE" w:rsidRPr="00515BB5">
              <w:t xml:space="preserve">или 1/3 от работната седмица за всеки месец, в който са отработени повече от 117 часа; </w:t>
            </w:r>
          </w:p>
          <w:p w:rsidR="008577EE" w:rsidRDefault="00040BC1">
            <w:r>
              <w:t xml:space="preserve">- </w:t>
            </w:r>
            <w:r w:rsidR="008577EE" w:rsidRPr="00515BB5">
              <w:t xml:space="preserve">или 8 % от </w:t>
            </w:r>
            <w:r>
              <w:t>часовете, отработени до момента;</w:t>
            </w:r>
          </w:p>
          <w:p w:rsidR="004D086E" w:rsidRPr="00515BB5" w:rsidRDefault="004D086E"/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r w:rsidRPr="00515BB5">
              <w:rPr>
                <w:b/>
              </w:rPr>
              <w:t>Исландия</w:t>
            </w:r>
          </w:p>
        </w:tc>
        <w:tc>
          <w:tcPr>
            <w:tcW w:w="3969" w:type="dxa"/>
          </w:tcPr>
          <w:p w:rsidR="001232E4" w:rsidRDefault="008577EE" w:rsidP="00CD201F">
            <w:r w:rsidRPr="00515BB5">
              <w:t xml:space="preserve">Няма конкретна минимална ставка. </w:t>
            </w:r>
          </w:p>
          <w:p w:rsidR="001232E4" w:rsidRDefault="001232E4" w:rsidP="00CD201F"/>
          <w:p w:rsidR="008577EE" w:rsidRPr="00515BB5" w:rsidRDefault="008577EE" w:rsidP="00CD201F">
            <w:r w:rsidRPr="001232E4">
              <w:rPr>
                <w:i/>
              </w:rPr>
              <w:t>Информация:</w:t>
            </w:r>
            <w:r w:rsidRPr="00515BB5">
              <w:t xml:space="preserve"> </w:t>
            </w:r>
            <w:hyperlink r:id="rId31" w:history="1">
              <w:r w:rsidRPr="00515BB5">
                <w:rPr>
                  <w:rStyle w:val="Hyperlink"/>
                  <w:lang w:val="en-US"/>
                </w:rPr>
                <w:t>http://eng.velferdarraduneyti.is/</w:t>
              </w:r>
            </w:hyperlink>
          </w:p>
          <w:p w:rsidR="008577EE" w:rsidRPr="00515BB5" w:rsidRDefault="008577EE" w:rsidP="00CD201F"/>
          <w:p w:rsidR="008577EE" w:rsidRPr="00515BB5" w:rsidRDefault="008577EE" w:rsidP="00CD201F"/>
        </w:tc>
        <w:tc>
          <w:tcPr>
            <w:tcW w:w="4347" w:type="dxa"/>
          </w:tcPr>
          <w:p w:rsidR="001232E4" w:rsidRDefault="008577EE" w:rsidP="0065475D">
            <w:r w:rsidRPr="00515BB5">
              <w:lastRenderedPageBreak/>
              <w:t xml:space="preserve">Няма конкретна минимална ставка. </w:t>
            </w:r>
          </w:p>
          <w:p w:rsidR="001232E4" w:rsidRDefault="001232E4" w:rsidP="0065475D"/>
          <w:p w:rsidR="008577EE" w:rsidRPr="00515BB5" w:rsidRDefault="008577EE" w:rsidP="0065475D">
            <w:r w:rsidRPr="001232E4">
              <w:rPr>
                <w:i/>
              </w:rPr>
              <w:t>Информация:</w:t>
            </w:r>
            <w:r w:rsidRPr="00515BB5">
              <w:t xml:space="preserve"> </w:t>
            </w:r>
            <w:hyperlink r:id="rId32" w:history="1">
              <w:r w:rsidRPr="00515BB5">
                <w:rPr>
                  <w:rStyle w:val="Hyperlink"/>
                  <w:lang w:val="en-US"/>
                </w:rPr>
                <w:t>http://eng.velferdarraduneyti.is/</w:t>
              </w:r>
            </w:hyperlink>
          </w:p>
          <w:p w:rsidR="008577EE" w:rsidRPr="00515BB5" w:rsidRDefault="008577EE" w:rsidP="0065475D"/>
          <w:p w:rsidR="008577EE" w:rsidRPr="00515BB5" w:rsidRDefault="008577EE"/>
        </w:tc>
        <w:tc>
          <w:tcPr>
            <w:tcW w:w="2741" w:type="dxa"/>
          </w:tcPr>
          <w:p w:rsidR="008577EE" w:rsidRPr="00515BB5" w:rsidRDefault="001232E4" w:rsidP="001232E4">
            <w:pPr>
              <w:jc w:val="both"/>
              <w:rPr>
                <w:color w:val="FF0000"/>
              </w:rPr>
            </w:pPr>
            <w:r>
              <w:rPr>
                <w:bCs/>
              </w:rPr>
              <w:lastRenderedPageBreak/>
              <w:t xml:space="preserve">Нормативно </w:t>
            </w:r>
            <w:r>
              <w:rPr>
                <w:bCs/>
              </w:rPr>
              <w:lastRenderedPageBreak/>
              <w:t xml:space="preserve">определената </w:t>
            </w:r>
            <w:r w:rsidR="008577EE" w:rsidRPr="00515BB5">
              <w:rPr>
                <w:bCs/>
              </w:rPr>
              <w:t>работна</w:t>
            </w:r>
            <w:r>
              <w:rPr>
                <w:bCs/>
              </w:rPr>
              <w:t xml:space="preserve"> </w:t>
            </w:r>
            <w:r w:rsidR="008577EE" w:rsidRPr="00515BB5">
              <w:rPr>
                <w:bCs/>
              </w:rPr>
              <w:t xml:space="preserve">седмица е 40 часа за 5 дни, но за някои професии е 37,5 - 39,5 часа седмично, предимно чиновници и асистент-продавачи. </w:t>
            </w:r>
          </w:p>
        </w:tc>
        <w:tc>
          <w:tcPr>
            <w:tcW w:w="2362" w:type="dxa"/>
          </w:tcPr>
          <w:p w:rsidR="008577EE" w:rsidRPr="00515BB5" w:rsidRDefault="00040BC1">
            <w:r>
              <w:lastRenderedPageBreak/>
              <w:t xml:space="preserve">- </w:t>
            </w:r>
            <w:r w:rsidR="008577EE" w:rsidRPr="00515BB5">
              <w:t>2 дни на месец</w:t>
            </w:r>
            <w:r w:rsidR="001232E4">
              <w:t>,</w:t>
            </w:r>
            <w:r w:rsidR="008577EE" w:rsidRPr="00515BB5">
              <w:t xml:space="preserve">  като </w:t>
            </w:r>
            <w:r w:rsidR="008577EE" w:rsidRPr="00515BB5">
              <w:lastRenderedPageBreak/>
              <w:t>14 от тези дни – в летния сезон.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lastRenderedPageBreak/>
              <w:t>Испания</w:t>
            </w:r>
          </w:p>
        </w:tc>
        <w:tc>
          <w:tcPr>
            <w:tcW w:w="3969" w:type="dxa"/>
          </w:tcPr>
          <w:p w:rsidR="008577EE" w:rsidRPr="00515BB5" w:rsidRDefault="008577EE" w:rsidP="00CD201F">
            <w:pPr>
              <w:jc w:val="both"/>
              <w:rPr>
                <w:lang w:val="en-US"/>
              </w:rPr>
            </w:pPr>
            <w:r w:rsidRPr="00515BB5">
              <w:t>М</w:t>
            </w:r>
            <w:r w:rsidRPr="00515BB5">
              <w:rPr>
                <w:bCs/>
              </w:rPr>
              <w:t>инималната работна заплата</w:t>
            </w:r>
            <w:r w:rsidRPr="00515BB5">
              <w:t xml:space="preserve"> (SMI) през 2014 г., определена с кралски указ е в размер на 21,51 Евро на ден или 645.30 Евро на месец (на база 14 плащания годишно), което прави 748.3 евро/месец (на база 12 плащания годишно).</w:t>
            </w:r>
          </w:p>
          <w:p w:rsidR="004D086E" w:rsidRPr="00A57313" w:rsidRDefault="004D086E" w:rsidP="004D086E">
            <w:pPr>
              <w:rPr>
                <w:i/>
              </w:rPr>
            </w:pPr>
            <w:r w:rsidRPr="00A57313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 w:rsidP="00CD201F">
            <w:pPr>
              <w:widowControl w:val="0"/>
              <w:autoSpaceDE w:val="0"/>
              <w:autoSpaceDN w:val="0"/>
              <w:adjustRightInd w:val="0"/>
            </w:pPr>
            <w:hyperlink r:id="rId33" w:history="1">
              <w:r w:rsidR="008577EE" w:rsidRPr="00515BB5">
                <w:rPr>
                  <w:rStyle w:val="Hyperlink"/>
                  <w:rFonts w:cs="DejaVu Sans"/>
                </w:rPr>
                <w:t>www.empleo.gob.es</w:t>
              </w:r>
            </w:hyperlink>
          </w:p>
          <w:p w:rsidR="008577EE" w:rsidRPr="00515BB5" w:rsidRDefault="0034668E" w:rsidP="00CD201F">
            <w:pPr>
              <w:widowControl w:val="0"/>
              <w:autoSpaceDE w:val="0"/>
              <w:autoSpaceDN w:val="0"/>
              <w:adjustRightInd w:val="0"/>
              <w:rPr>
                <w:rFonts w:cs="DejaVu Sans"/>
                <w:color w:val="000000"/>
              </w:rPr>
            </w:pPr>
            <w:hyperlink r:id="rId34" w:history="1">
              <w:r w:rsidR="008577EE" w:rsidRPr="00515BB5">
                <w:rPr>
                  <w:rStyle w:val="Hyperlink"/>
                  <w:rFonts w:cs="DejaVu Sans"/>
                  <w:lang w:val="en-GB"/>
                </w:rPr>
                <w:t>www.</w:t>
              </w:r>
              <w:r w:rsidR="008577EE" w:rsidRPr="00515BB5">
                <w:rPr>
                  <w:rStyle w:val="Hyperlink"/>
                  <w:rFonts w:cs="DejaVu Sans"/>
                  <w:bCs/>
                  <w:lang w:val="en-GB"/>
                </w:rPr>
                <w:t>salariominimo</w:t>
              </w:r>
              <w:r w:rsidR="008577EE" w:rsidRPr="00515BB5">
                <w:rPr>
                  <w:rStyle w:val="Hyperlink"/>
                  <w:rFonts w:cs="DejaVu Sans"/>
                  <w:lang w:val="en-GB"/>
                </w:rPr>
                <w:t>.es/</w:t>
              </w:r>
            </w:hyperlink>
            <w:r w:rsidR="008577EE" w:rsidRPr="00515BB5">
              <w:rPr>
                <w:rFonts w:cs="DejaVu Sans"/>
                <w:i/>
                <w:color w:val="000000"/>
                <w:lang w:val="en-GB"/>
              </w:rPr>
              <w:t>.</w:t>
            </w:r>
          </w:p>
          <w:p w:rsidR="008577EE" w:rsidRPr="00515BB5" w:rsidRDefault="008577EE" w:rsidP="00CD201F"/>
        </w:tc>
        <w:tc>
          <w:tcPr>
            <w:tcW w:w="4347" w:type="dxa"/>
          </w:tcPr>
          <w:p w:rsidR="008577EE" w:rsidRPr="00515BB5" w:rsidRDefault="008577EE" w:rsidP="003246D7">
            <w:pPr>
              <w:jc w:val="both"/>
              <w:rPr>
                <w:lang w:val="en-US"/>
              </w:rPr>
            </w:pPr>
            <w:r w:rsidRPr="00515BB5">
              <w:t>М</w:t>
            </w:r>
            <w:r w:rsidRPr="00515BB5">
              <w:rPr>
                <w:bCs/>
              </w:rPr>
              <w:t>инималната работна заплата</w:t>
            </w:r>
            <w:r w:rsidRPr="00515BB5">
              <w:t xml:space="preserve"> (SMI) през 201</w:t>
            </w:r>
            <w:r w:rsidR="002B1895" w:rsidRPr="00515BB5">
              <w:t>5</w:t>
            </w:r>
            <w:r w:rsidRPr="00515BB5">
              <w:t xml:space="preserve"> г., определена с кралски указ е в размер на 21,</w:t>
            </w:r>
            <w:r w:rsidR="003B438F" w:rsidRPr="00515BB5">
              <w:t>62</w:t>
            </w:r>
            <w:r w:rsidRPr="00515BB5">
              <w:t xml:space="preserve"> Евро на ден или 64</w:t>
            </w:r>
            <w:r w:rsidR="003B438F" w:rsidRPr="00515BB5">
              <w:t>8</w:t>
            </w:r>
            <w:r w:rsidRPr="00515BB5">
              <w:t>.</w:t>
            </w:r>
            <w:r w:rsidR="003B438F" w:rsidRPr="00515BB5">
              <w:t>6</w:t>
            </w:r>
            <w:r w:rsidRPr="00515BB5">
              <w:t>0 Евро на мес</w:t>
            </w:r>
            <w:r w:rsidR="00DF5598" w:rsidRPr="00515BB5">
              <w:t>ец или 9080.40 Евро годишна заплата (на база 14 плащания годишно),</w:t>
            </w:r>
            <w:r w:rsidR="007665CE" w:rsidRPr="00515BB5">
              <w:t xml:space="preserve"> </w:t>
            </w:r>
            <w:r w:rsidRPr="00515BB5">
              <w:t xml:space="preserve">което </w:t>
            </w:r>
            <w:r w:rsidR="009F542B" w:rsidRPr="00515BB5">
              <w:t>прави 756</w:t>
            </w:r>
            <w:r w:rsidRPr="00515BB5">
              <w:t>.</w:t>
            </w:r>
            <w:r w:rsidR="009F542B" w:rsidRPr="00515BB5">
              <w:t>70</w:t>
            </w:r>
            <w:r w:rsidRPr="00515BB5">
              <w:t xml:space="preserve"> евро/месец (на база 12 плащания годишно)</w:t>
            </w:r>
            <w:r w:rsidR="00A57313">
              <w:t>.</w:t>
            </w:r>
            <w:r w:rsidR="009F542B" w:rsidRPr="00515BB5">
              <w:t xml:space="preserve"> </w:t>
            </w:r>
          </w:p>
          <w:p w:rsidR="004D086E" w:rsidRPr="00A57313" w:rsidRDefault="004D086E" w:rsidP="004D086E">
            <w:pPr>
              <w:rPr>
                <w:i/>
              </w:rPr>
            </w:pPr>
            <w:r w:rsidRPr="00A57313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 w:rsidP="0033399B">
            <w:pPr>
              <w:widowControl w:val="0"/>
              <w:autoSpaceDE w:val="0"/>
              <w:autoSpaceDN w:val="0"/>
              <w:adjustRightInd w:val="0"/>
            </w:pPr>
            <w:hyperlink r:id="rId35" w:history="1">
              <w:r w:rsidR="008577EE" w:rsidRPr="00515BB5">
                <w:rPr>
                  <w:rStyle w:val="Hyperlink"/>
                  <w:rFonts w:cs="DejaVu Sans"/>
                </w:rPr>
                <w:t>www.empleo.gob.es</w:t>
              </w:r>
            </w:hyperlink>
          </w:p>
          <w:p w:rsidR="008577EE" w:rsidRPr="00515BB5" w:rsidRDefault="0034668E" w:rsidP="0033399B">
            <w:pPr>
              <w:widowControl w:val="0"/>
              <w:autoSpaceDE w:val="0"/>
              <w:autoSpaceDN w:val="0"/>
              <w:adjustRightInd w:val="0"/>
              <w:rPr>
                <w:rFonts w:cs="DejaVu Sans"/>
                <w:color w:val="000000"/>
              </w:rPr>
            </w:pPr>
            <w:hyperlink r:id="rId36" w:history="1">
              <w:r w:rsidR="008577EE" w:rsidRPr="00515BB5">
                <w:rPr>
                  <w:rStyle w:val="Hyperlink"/>
                  <w:rFonts w:cs="DejaVu Sans"/>
                  <w:lang w:val="en-GB"/>
                </w:rPr>
                <w:t>www.</w:t>
              </w:r>
              <w:r w:rsidR="008577EE" w:rsidRPr="00515BB5">
                <w:rPr>
                  <w:rStyle w:val="Hyperlink"/>
                  <w:rFonts w:cs="DejaVu Sans"/>
                  <w:bCs/>
                  <w:lang w:val="en-GB"/>
                </w:rPr>
                <w:t>salariominimo</w:t>
              </w:r>
              <w:r w:rsidR="008577EE" w:rsidRPr="00515BB5">
                <w:rPr>
                  <w:rStyle w:val="Hyperlink"/>
                  <w:rFonts w:cs="DejaVu Sans"/>
                  <w:lang w:val="en-GB"/>
                </w:rPr>
                <w:t>.es/</w:t>
              </w:r>
            </w:hyperlink>
            <w:r w:rsidR="008577EE" w:rsidRPr="00515BB5">
              <w:rPr>
                <w:rFonts w:cs="DejaVu Sans"/>
                <w:i/>
                <w:color w:val="000000"/>
                <w:lang w:val="en-GB"/>
              </w:rPr>
              <w:t>.</w:t>
            </w:r>
          </w:p>
          <w:p w:rsidR="008577EE" w:rsidRPr="00515BB5" w:rsidRDefault="008577EE"/>
        </w:tc>
        <w:tc>
          <w:tcPr>
            <w:tcW w:w="2741" w:type="dxa"/>
          </w:tcPr>
          <w:p w:rsidR="008577EE" w:rsidRPr="00515BB5" w:rsidRDefault="008577EE" w:rsidP="0033399B">
            <w:r w:rsidRPr="00515BB5">
              <w:rPr>
                <w:color w:val="000000" w:themeColor="text1"/>
              </w:rPr>
              <w:t xml:space="preserve">40  </w:t>
            </w:r>
            <w:proofErr w:type="spellStart"/>
            <w:r w:rsidRPr="00515BB5">
              <w:rPr>
                <w:color w:val="000000" w:themeColor="text1"/>
                <w:lang w:val="en-US"/>
              </w:rPr>
              <w:t>часа</w:t>
            </w:r>
            <w:proofErr w:type="spellEnd"/>
            <w:r w:rsidRPr="00515B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15BB5">
              <w:rPr>
                <w:color w:val="000000" w:themeColor="text1"/>
                <w:lang w:val="en-US"/>
              </w:rPr>
              <w:t>седмично</w:t>
            </w:r>
            <w:proofErr w:type="spellEnd"/>
          </w:p>
        </w:tc>
        <w:tc>
          <w:tcPr>
            <w:tcW w:w="2362" w:type="dxa"/>
          </w:tcPr>
          <w:p w:rsidR="008577EE" w:rsidRPr="00515BB5" w:rsidRDefault="008577EE" w:rsidP="0033399B">
            <w:r w:rsidRPr="00515BB5">
              <w:rPr>
                <w:color w:val="000000" w:themeColor="text1"/>
              </w:rPr>
              <w:t>не</w:t>
            </w:r>
            <w:r w:rsidRPr="00515B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15BB5">
              <w:rPr>
                <w:color w:val="000000" w:themeColor="text1"/>
                <w:lang w:val="en-US"/>
              </w:rPr>
              <w:t>по-малко</w:t>
            </w:r>
            <w:proofErr w:type="spellEnd"/>
            <w:r w:rsidRPr="00515B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15BB5">
              <w:rPr>
                <w:color w:val="000000" w:themeColor="text1"/>
                <w:lang w:val="en-US"/>
              </w:rPr>
              <w:t>от</w:t>
            </w:r>
            <w:proofErr w:type="spellEnd"/>
            <w:r w:rsidRPr="00515BB5">
              <w:rPr>
                <w:color w:val="000000" w:themeColor="text1"/>
                <w:lang w:val="en-US"/>
              </w:rPr>
              <w:t xml:space="preserve"> </w:t>
            </w:r>
            <w:r w:rsidRPr="00515BB5">
              <w:rPr>
                <w:color w:val="000000" w:themeColor="text1"/>
              </w:rPr>
              <w:t xml:space="preserve">30 </w:t>
            </w:r>
            <w:proofErr w:type="spellStart"/>
            <w:r w:rsidRPr="00515BB5">
              <w:rPr>
                <w:color w:val="000000" w:themeColor="text1"/>
                <w:lang w:val="en-US"/>
              </w:rPr>
              <w:t>календарни</w:t>
            </w:r>
            <w:proofErr w:type="spellEnd"/>
            <w:r w:rsidRPr="00515B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15BB5">
              <w:rPr>
                <w:color w:val="000000" w:themeColor="text1"/>
                <w:lang w:val="en-US"/>
              </w:rPr>
              <w:t>дни</w:t>
            </w:r>
            <w:proofErr w:type="spellEnd"/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Италия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 xml:space="preserve">Няма установени минимални ставки. </w:t>
            </w:r>
          </w:p>
          <w:p w:rsidR="008577EE" w:rsidRPr="00515BB5" w:rsidRDefault="00E9644E" w:rsidP="00CD201F">
            <w:r w:rsidRPr="00A57313">
              <w:rPr>
                <w:i/>
              </w:rPr>
              <w:t>Информация</w:t>
            </w:r>
            <w:r w:rsidR="008577EE" w:rsidRPr="00A57313">
              <w:rPr>
                <w:i/>
              </w:rPr>
              <w:t>:</w:t>
            </w:r>
            <w:r w:rsidR="008577EE" w:rsidRPr="00515BB5">
              <w:t xml:space="preserve">  </w:t>
            </w:r>
            <w:proofErr w:type="spellStart"/>
            <w:r w:rsidR="008577EE" w:rsidRPr="00515BB5">
              <w:rPr>
                <w:rStyle w:val="Hyperlink"/>
              </w:rPr>
              <w:t>www</w:t>
            </w:r>
            <w:proofErr w:type="spellEnd"/>
            <w:r w:rsidR="008577EE" w:rsidRPr="00515BB5">
              <w:rPr>
                <w:rStyle w:val="Hyperlink"/>
              </w:rPr>
              <w:t xml:space="preserve">. </w:t>
            </w:r>
            <w:r w:rsidR="008577EE" w:rsidRPr="00515BB5">
              <w:rPr>
                <w:rStyle w:val="Hyperlink"/>
                <w:lang w:val="en-US"/>
              </w:rPr>
              <w:t>l</w:t>
            </w:r>
            <w:proofErr w:type="spellStart"/>
            <w:r w:rsidR="008577EE" w:rsidRPr="00515BB5">
              <w:rPr>
                <w:rStyle w:val="Hyperlink"/>
              </w:rPr>
              <w:t>avoro</w:t>
            </w:r>
            <w:proofErr w:type="spellEnd"/>
            <w:r w:rsidR="008577EE" w:rsidRPr="00515BB5">
              <w:rPr>
                <w:rStyle w:val="Hyperlink"/>
              </w:rPr>
              <w:t>.</w:t>
            </w:r>
            <w:proofErr w:type="spellStart"/>
            <w:r w:rsidR="008577EE" w:rsidRPr="00515BB5">
              <w:rPr>
                <w:rStyle w:val="Hyperlink"/>
              </w:rPr>
              <w:t>gov</w:t>
            </w:r>
            <w:proofErr w:type="spellEnd"/>
            <w:r w:rsidR="008577EE" w:rsidRPr="00515BB5">
              <w:rPr>
                <w:rStyle w:val="Hyperlink"/>
              </w:rPr>
              <w:t>.</w:t>
            </w:r>
            <w:proofErr w:type="spellStart"/>
            <w:r w:rsidR="008577EE" w:rsidRPr="00515BB5">
              <w:rPr>
                <w:rStyle w:val="Hyperlink"/>
              </w:rPr>
              <w:t>it</w:t>
            </w:r>
            <w:proofErr w:type="spellEnd"/>
            <w:r w:rsidR="008577EE" w:rsidRPr="00515BB5">
              <w:t xml:space="preserve"> </w:t>
            </w:r>
          </w:p>
        </w:tc>
        <w:tc>
          <w:tcPr>
            <w:tcW w:w="4347" w:type="dxa"/>
          </w:tcPr>
          <w:p w:rsidR="008577EE" w:rsidRPr="00515BB5" w:rsidRDefault="008577EE" w:rsidP="0089594D">
            <w:r w:rsidRPr="00515BB5">
              <w:t xml:space="preserve">Няма установени минимални ставки. </w:t>
            </w:r>
          </w:p>
          <w:p w:rsidR="008577EE" w:rsidRPr="00515BB5" w:rsidRDefault="00E9644E" w:rsidP="00F92334">
            <w:r w:rsidRPr="00A57313">
              <w:rPr>
                <w:rFonts w:cs="Arial"/>
                <w:i/>
                <w:color w:val="000000"/>
                <w:shd w:val="clear" w:color="auto" w:fill="FFFFFF"/>
              </w:rPr>
              <w:t>Информация</w:t>
            </w:r>
            <w:r w:rsidRPr="00515BB5">
              <w:rPr>
                <w:rFonts w:cs="Arial"/>
                <w:color w:val="000000"/>
                <w:shd w:val="clear" w:color="auto" w:fill="FFFFFF"/>
              </w:rPr>
              <w:t>:</w:t>
            </w:r>
            <w:r w:rsidR="00F92334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577EE" w:rsidRPr="00515BB5">
              <w:rPr>
                <w:rStyle w:val="Hyperlink"/>
              </w:rPr>
              <w:t>www</w:t>
            </w:r>
            <w:proofErr w:type="spellEnd"/>
            <w:r w:rsidR="008577EE" w:rsidRPr="00515BB5">
              <w:rPr>
                <w:rStyle w:val="Hyperlink"/>
              </w:rPr>
              <w:t xml:space="preserve">. </w:t>
            </w:r>
            <w:r w:rsidR="008577EE" w:rsidRPr="00515BB5">
              <w:rPr>
                <w:rStyle w:val="Hyperlink"/>
                <w:lang w:val="en-US"/>
              </w:rPr>
              <w:t>l</w:t>
            </w:r>
            <w:proofErr w:type="spellStart"/>
            <w:r w:rsidR="008577EE" w:rsidRPr="00515BB5">
              <w:rPr>
                <w:rStyle w:val="Hyperlink"/>
              </w:rPr>
              <w:t>avoro</w:t>
            </w:r>
            <w:proofErr w:type="spellEnd"/>
            <w:r w:rsidR="008577EE" w:rsidRPr="00515BB5">
              <w:rPr>
                <w:rStyle w:val="Hyperlink"/>
              </w:rPr>
              <w:t>.</w:t>
            </w:r>
            <w:proofErr w:type="spellStart"/>
            <w:r w:rsidR="008577EE" w:rsidRPr="00515BB5">
              <w:rPr>
                <w:rStyle w:val="Hyperlink"/>
              </w:rPr>
              <w:t>gov</w:t>
            </w:r>
            <w:proofErr w:type="spellEnd"/>
            <w:r w:rsidR="008577EE" w:rsidRPr="00515BB5">
              <w:rPr>
                <w:rStyle w:val="Hyperlink"/>
              </w:rPr>
              <w:t>.</w:t>
            </w:r>
            <w:proofErr w:type="spellStart"/>
            <w:r w:rsidR="008577EE" w:rsidRPr="00515BB5">
              <w:rPr>
                <w:rStyle w:val="Hyperlink"/>
              </w:rPr>
              <w:t>it</w:t>
            </w:r>
            <w:proofErr w:type="spellEnd"/>
            <w:r w:rsidR="008577EE" w:rsidRPr="00515BB5">
              <w:t xml:space="preserve"> </w:t>
            </w:r>
          </w:p>
        </w:tc>
        <w:tc>
          <w:tcPr>
            <w:tcW w:w="2741" w:type="dxa"/>
          </w:tcPr>
          <w:p w:rsidR="008577EE" w:rsidRPr="00515BB5" w:rsidRDefault="008577EE" w:rsidP="0089594D">
            <w:r w:rsidRPr="00515BB5">
              <w:t>Не е установен дневен лимит от работно време;  за работна седмица се счита всеки период от седем дни, в резултат на което работодателите могат да изчислят референтната седмица от всеки ден.</w:t>
            </w:r>
          </w:p>
          <w:p w:rsidR="008577EE" w:rsidRPr="00515BB5" w:rsidRDefault="008577EE" w:rsidP="0089594D">
            <w:r w:rsidRPr="00515BB5">
              <w:t>Законодателен декрет. N. 66 /04.08.2003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30 дни платен отпуск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Кипър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>Условията на наемане, в т.</w:t>
            </w:r>
            <w:r w:rsidR="00A57313">
              <w:t xml:space="preserve"> </w:t>
            </w:r>
            <w:r w:rsidRPr="00515BB5">
              <w:t xml:space="preserve">ч. минимално заплащане на труда, се уреждат с КТД. Архив на КТД се поддържа от Дирекция „Трудови правоотношения“ към Министерството </w:t>
            </w:r>
            <w:r w:rsidRPr="00515BB5">
              <w:lastRenderedPageBreak/>
              <w:t>на труда, благополучието и социалната сигурност.</w:t>
            </w:r>
          </w:p>
          <w:p w:rsidR="008577EE" w:rsidRPr="00515BB5" w:rsidRDefault="008577EE" w:rsidP="00CD201F"/>
          <w:p w:rsidR="008577EE" w:rsidRPr="00515BB5" w:rsidRDefault="008577EE" w:rsidP="00CD201F">
            <w:r w:rsidRPr="00A57313">
              <w:rPr>
                <w:i/>
              </w:rPr>
              <w:t>Информация:</w:t>
            </w:r>
            <w:r w:rsidRPr="00515BB5">
              <w:t xml:space="preserve"> </w:t>
            </w:r>
            <w:hyperlink r:id="rId37" w:history="1">
              <w:r w:rsidRPr="00515BB5">
                <w:rPr>
                  <w:rStyle w:val="Hyperlink"/>
                </w:rPr>
                <w:t>www.mlsi.gov.cy</w:t>
              </w:r>
            </w:hyperlink>
          </w:p>
          <w:p w:rsidR="008577EE" w:rsidRPr="00515BB5" w:rsidRDefault="00A57313" w:rsidP="00A57313">
            <w:hyperlink r:id="rId38" w:history="1">
              <w:r w:rsidRPr="009C3356">
                <w:rPr>
                  <w:rStyle w:val="Hyperlink"/>
                </w:rPr>
                <w:t>www.businessincyprus.gov.cy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4347" w:type="dxa"/>
          </w:tcPr>
          <w:p w:rsidR="008577EE" w:rsidRPr="00515BB5" w:rsidRDefault="008577EE" w:rsidP="00AC2F27">
            <w:r w:rsidRPr="00515BB5">
              <w:lastRenderedPageBreak/>
              <w:t xml:space="preserve">Условията на наемане, в т.ч. минимално заплащане на труда, се уреждат с КТД. Архив на КТД се поддържа от Дирекция „Трудови правоотношения“ към Министерството на труда, благополучието </w:t>
            </w:r>
            <w:r w:rsidRPr="00515BB5">
              <w:lastRenderedPageBreak/>
              <w:t>и социалната сигурност.</w:t>
            </w:r>
          </w:p>
          <w:p w:rsidR="008577EE" w:rsidRPr="00515BB5" w:rsidRDefault="008577EE" w:rsidP="000E53AA"/>
          <w:p w:rsidR="008577EE" w:rsidRPr="00515BB5" w:rsidRDefault="008577EE" w:rsidP="00320B60">
            <w:r w:rsidRPr="00A57313">
              <w:rPr>
                <w:i/>
              </w:rPr>
              <w:t>Информация:</w:t>
            </w:r>
            <w:r w:rsidRPr="00515BB5">
              <w:t xml:space="preserve"> </w:t>
            </w:r>
            <w:hyperlink r:id="rId39" w:history="1">
              <w:r w:rsidRPr="00515BB5">
                <w:rPr>
                  <w:rStyle w:val="Hyperlink"/>
                </w:rPr>
                <w:t>www.mlsi.gov.cy</w:t>
              </w:r>
            </w:hyperlink>
          </w:p>
          <w:p w:rsidR="008577EE" w:rsidRPr="00515BB5" w:rsidRDefault="008577EE" w:rsidP="00320B60">
            <w:proofErr w:type="spellStart"/>
            <w:r w:rsidRPr="00515BB5">
              <w:rPr>
                <w:rStyle w:val="Hyperlink"/>
              </w:rPr>
              <w:t>www</w:t>
            </w:r>
            <w:proofErr w:type="spellEnd"/>
            <w:r w:rsidRPr="00515BB5">
              <w:rPr>
                <w:rStyle w:val="Hyperlink"/>
              </w:rPr>
              <w:t>.</w:t>
            </w:r>
            <w:proofErr w:type="spellStart"/>
            <w:r w:rsidRPr="00515BB5">
              <w:rPr>
                <w:rStyle w:val="Hyperlink"/>
              </w:rPr>
              <w:t>businessincyprus</w:t>
            </w:r>
            <w:proofErr w:type="spellEnd"/>
            <w:r w:rsidRPr="00515BB5">
              <w:rPr>
                <w:rStyle w:val="Hyperlink"/>
              </w:rPr>
              <w:t>.</w:t>
            </w:r>
            <w:proofErr w:type="spellStart"/>
            <w:r w:rsidRPr="00515BB5">
              <w:rPr>
                <w:rStyle w:val="Hyperlink"/>
              </w:rPr>
              <w:t>gov</w:t>
            </w:r>
            <w:proofErr w:type="spellEnd"/>
            <w:r w:rsidRPr="00515BB5">
              <w:rPr>
                <w:rStyle w:val="Hyperlink"/>
              </w:rPr>
              <w:t>.</w:t>
            </w:r>
            <w:proofErr w:type="spellStart"/>
            <w:r w:rsidRPr="00515BB5">
              <w:rPr>
                <w:rStyle w:val="Hyperlink"/>
              </w:rPr>
              <w:t>cy</w:t>
            </w:r>
            <w:proofErr w:type="spellEnd"/>
          </w:p>
          <w:p w:rsidR="008577EE" w:rsidRPr="00515BB5" w:rsidRDefault="008577EE" w:rsidP="000E53AA"/>
        </w:tc>
        <w:tc>
          <w:tcPr>
            <w:tcW w:w="2741" w:type="dxa"/>
          </w:tcPr>
          <w:p w:rsidR="008577EE" w:rsidRPr="00515BB5" w:rsidRDefault="008577EE">
            <w:r w:rsidRPr="00515BB5">
              <w:lastRenderedPageBreak/>
              <w:t>48 часа/седмица, в т.ч. извънреден труд, за референтен период от 4 месеца;</w:t>
            </w:r>
          </w:p>
          <w:p w:rsidR="008577EE" w:rsidRPr="00515BB5" w:rsidRDefault="008577EE">
            <w:r w:rsidRPr="00515BB5">
              <w:rPr>
                <w:b/>
              </w:rPr>
              <w:t xml:space="preserve">нощен труд: </w:t>
            </w:r>
            <w:r w:rsidRPr="00F92334">
              <w:t>средно 8</w:t>
            </w:r>
            <w:r w:rsidRPr="00515BB5">
              <w:t xml:space="preserve"> ч</w:t>
            </w:r>
            <w:r w:rsidR="00F92334">
              <w:t>.</w:t>
            </w:r>
            <w:r w:rsidRPr="00515BB5">
              <w:t xml:space="preserve"> </w:t>
            </w:r>
            <w:r w:rsidRPr="00515BB5">
              <w:lastRenderedPageBreak/>
              <w:t>за всеки период о</w:t>
            </w:r>
            <w:r w:rsidR="00A57313">
              <w:t>т 24 часа, в рамките на 1 месец.</w:t>
            </w:r>
          </w:p>
          <w:p w:rsidR="008577EE" w:rsidRPr="00515BB5" w:rsidRDefault="008577EE"/>
          <w:p w:rsidR="008577EE" w:rsidRPr="00515BB5" w:rsidRDefault="008577EE"/>
        </w:tc>
        <w:tc>
          <w:tcPr>
            <w:tcW w:w="2362" w:type="dxa"/>
          </w:tcPr>
          <w:p w:rsidR="008577EE" w:rsidRPr="00515BB5" w:rsidRDefault="008577EE" w:rsidP="00EF3E6E">
            <w:r w:rsidRPr="00515BB5">
              <w:lastRenderedPageBreak/>
              <w:t>4 седмици платен годишен отпуск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lastRenderedPageBreak/>
              <w:t>Латвия</w:t>
            </w:r>
          </w:p>
        </w:tc>
        <w:tc>
          <w:tcPr>
            <w:tcW w:w="3969" w:type="dxa"/>
          </w:tcPr>
          <w:p w:rsidR="008577EE" w:rsidRPr="00515BB5" w:rsidRDefault="008577EE" w:rsidP="00CD201F">
            <w:pPr>
              <w:jc w:val="both"/>
            </w:pPr>
            <w:proofErr w:type="spellStart"/>
            <w:r w:rsidRPr="00515BB5">
              <w:t>Oт</w:t>
            </w:r>
            <w:proofErr w:type="spellEnd"/>
            <w:r w:rsidRPr="00515BB5">
              <w:t xml:space="preserve"> 01 януари 2014 г. размерът на минималната месечна работна заплата в Латвия е 320 евро, а минималната часова  ставка е 1, 933 евро, при работно време от 8 часа на ден</w:t>
            </w:r>
            <w:r w:rsidR="00F73692">
              <w:t xml:space="preserve">, </w:t>
            </w:r>
            <w:r w:rsidRPr="00515BB5">
              <w:t>т.</w:t>
            </w:r>
            <w:r w:rsidR="00F73692">
              <w:t xml:space="preserve"> </w:t>
            </w:r>
            <w:r w:rsidRPr="00515BB5">
              <w:t xml:space="preserve">е. 40 часа на седмица. </w:t>
            </w:r>
          </w:p>
          <w:p w:rsidR="00E9644E" w:rsidRPr="00F73692" w:rsidRDefault="00E9644E" w:rsidP="00E9644E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 w:rsidP="00CD201F">
            <w:hyperlink r:id="rId40" w:tooltip="http://www.lm.gov.lv/" w:history="1">
              <w:r w:rsidR="008577EE" w:rsidRPr="00515BB5">
                <w:rPr>
                  <w:rStyle w:val="Hyperlink"/>
                  <w:bCs/>
                  <w:lang w:val="en-US"/>
                </w:rPr>
                <w:t>http</w:t>
              </w:r>
              <w:r w:rsidR="008577EE" w:rsidRPr="00515BB5">
                <w:rPr>
                  <w:rStyle w:val="Hyperlink"/>
                  <w:bCs/>
                </w:rPr>
                <w:t>://</w:t>
              </w:r>
              <w:r w:rsidR="008577EE" w:rsidRPr="00515BB5">
                <w:rPr>
                  <w:rStyle w:val="Hyperlink"/>
                  <w:bCs/>
                  <w:lang w:val="en-US"/>
                </w:rPr>
                <w:t>www</w:t>
              </w:r>
              <w:r w:rsidR="008577EE" w:rsidRPr="00515BB5">
                <w:rPr>
                  <w:rStyle w:val="Hyperlink"/>
                  <w:bCs/>
                </w:rPr>
                <w:t>.</w:t>
              </w:r>
              <w:r w:rsidR="008577EE" w:rsidRPr="00515BB5">
                <w:rPr>
                  <w:rStyle w:val="Hyperlink"/>
                  <w:bCs/>
                  <w:lang w:val="en-US"/>
                </w:rPr>
                <w:t>lm</w:t>
              </w:r>
              <w:r w:rsidR="008577EE" w:rsidRPr="00515BB5">
                <w:rPr>
                  <w:rStyle w:val="Hyperlink"/>
                  <w:bCs/>
                </w:rPr>
                <w:t>.</w:t>
              </w:r>
              <w:proofErr w:type="spellStart"/>
              <w:r w:rsidR="008577EE" w:rsidRPr="00515BB5">
                <w:rPr>
                  <w:rStyle w:val="Hyperlink"/>
                  <w:bCs/>
                  <w:lang w:val="en-US"/>
                </w:rPr>
                <w:t>gov</w:t>
              </w:r>
              <w:proofErr w:type="spellEnd"/>
              <w:r w:rsidR="008577EE" w:rsidRPr="00515BB5">
                <w:rPr>
                  <w:rStyle w:val="Hyperlink"/>
                  <w:bCs/>
                </w:rPr>
                <w:t>.</w:t>
              </w:r>
              <w:r w:rsidR="008577EE" w:rsidRPr="00515BB5">
                <w:rPr>
                  <w:rStyle w:val="Hyperlink"/>
                  <w:bCs/>
                  <w:lang w:val="en-US"/>
                </w:rPr>
                <w:t>lv</w:t>
              </w:r>
              <w:r w:rsidR="008577EE" w:rsidRPr="00515BB5">
                <w:rPr>
                  <w:rStyle w:val="Hyperlink"/>
                  <w:bCs/>
                </w:rPr>
                <w:t>/</w:t>
              </w:r>
            </w:hyperlink>
          </w:p>
        </w:tc>
        <w:tc>
          <w:tcPr>
            <w:tcW w:w="4347" w:type="dxa"/>
          </w:tcPr>
          <w:p w:rsidR="008577EE" w:rsidRPr="00515BB5" w:rsidRDefault="008577EE" w:rsidP="00325E2F">
            <w:pPr>
              <w:jc w:val="both"/>
            </w:pPr>
            <w:proofErr w:type="spellStart"/>
            <w:r w:rsidRPr="00515BB5">
              <w:t>Oт</w:t>
            </w:r>
            <w:proofErr w:type="spellEnd"/>
            <w:r w:rsidRPr="00515BB5">
              <w:t xml:space="preserve"> 01 януари 201</w:t>
            </w:r>
            <w:r w:rsidR="00FC23ED" w:rsidRPr="00515BB5">
              <w:t>5</w:t>
            </w:r>
            <w:r w:rsidRPr="00515BB5">
              <w:t xml:space="preserve"> г. размерът на минималната месеч</w:t>
            </w:r>
            <w:r w:rsidR="00FC23ED" w:rsidRPr="00515BB5">
              <w:t>на работна заплата в Латвия е 36</w:t>
            </w:r>
            <w:r w:rsidRPr="00515BB5">
              <w:t xml:space="preserve">0 евро, а минималната часова  ставка е </w:t>
            </w:r>
            <w:r w:rsidR="00FC23ED" w:rsidRPr="00515BB5">
              <w:t>2</w:t>
            </w:r>
            <w:r w:rsidRPr="00515BB5">
              <w:t xml:space="preserve">, </w:t>
            </w:r>
            <w:r w:rsidR="00FC23ED" w:rsidRPr="00515BB5">
              <w:t>166</w:t>
            </w:r>
            <w:r w:rsidRPr="00515BB5">
              <w:t xml:space="preserve"> евро, при работно време от 8 часа на ден</w:t>
            </w:r>
            <w:r w:rsidR="00F73692">
              <w:t xml:space="preserve">, </w:t>
            </w:r>
            <w:r w:rsidRPr="00515BB5">
              <w:t xml:space="preserve">т.е. 40 часа на седмица. </w:t>
            </w:r>
          </w:p>
          <w:p w:rsidR="00230BFB" w:rsidRPr="00515BB5" w:rsidRDefault="00230BFB" w:rsidP="00230BFB">
            <w:pPr>
              <w:jc w:val="both"/>
            </w:pPr>
            <w:r w:rsidRPr="00515BB5">
              <w:t xml:space="preserve">За подрастващите и служителите, които са изложени на риск, минималната часова ставка </w:t>
            </w:r>
            <w:r w:rsidR="00F73692">
              <w:t>е</w:t>
            </w:r>
            <w:r w:rsidRPr="00515BB5">
              <w:t xml:space="preserve"> 2,477 евро при работно време от 7 часа дневно</w:t>
            </w:r>
            <w:r w:rsidR="00F73692">
              <w:t xml:space="preserve">, </w:t>
            </w:r>
            <w:r w:rsidRPr="00515BB5">
              <w:t>т.</w:t>
            </w:r>
            <w:r w:rsidR="00F73692">
              <w:t xml:space="preserve"> </w:t>
            </w:r>
            <w:r w:rsidRPr="00515BB5">
              <w:t>е. 35 часа седмично.</w:t>
            </w:r>
          </w:p>
          <w:p w:rsidR="00E9644E" w:rsidRPr="00F73692" w:rsidRDefault="00E9644E" w:rsidP="00E9644E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>
            <w:hyperlink r:id="rId41" w:tooltip="http://www.lm.gov.lv/" w:history="1">
              <w:r w:rsidR="008577EE" w:rsidRPr="00515BB5">
                <w:rPr>
                  <w:rStyle w:val="Hyperlink"/>
                  <w:bCs/>
                  <w:lang w:val="en-US"/>
                </w:rPr>
                <w:t>http</w:t>
              </w:r>
              <w:r w:rsidR="008577EE" w:rsidRPr="00515BB5">
                <w:rPr>
                  <w:rStyle w:val="Hyperlink"/>
                  <w:bCs/>
                </w:rPr>
                <w:t>://</w:t>
              </w:r>
              <w:r w:rsidR="008577EE" w:rsidRPr="00515BB5">
                <w:rPr>
                  <w:rStyle w:val="Hyperlink"/>
                  <w:bCs/>
                  <w:lang w:val="en-US"/>
                </w:rPr>
                <w:t>www</w:t>
              </w:r>
              <w:r w:rsidR="008577EE" w:rsidRPr="00515BB5">
                <w:rPr>
                  <w:rStyle w:val="Hyperlink"/>
                  <w:bCs/>
                </w:rPr>
                <w:t>.</w:t>
              </w:r>
              <w:r w:rsidR="008577EE" w:rsidRPr="00515BB5">
                <w:rPr>
                  <w:rStyle w:val="Hyperlink"/>
                  <w:bCs/>
                  <w:lang w:val="en-US"/>
                </w:rPr>
                <w:t>lm</w:t>
              </w:r>
              <w:r w:rsidR="008577EE" w:rsidRPr="00515BB5">
                <w:rPr>
                  <w:rStyle w:val="Hyperlink"/>
                  <w:bCs/>
                </w:rPr>
                <w:t>.</w:t>
              </w:r>
              <w:proofErr w:type="spellStart"/>
              <w:r w:rsidR="008577EE" w:rsidRPr="00515BB5">
                <w:rPr>
                  <w:rStyle w:val="Hyperlink"/>
                  <w:bCs/>
                  <w:lang w:val="en-US"/>
                </w:rPr>
                <w:t>gov</w:t>
              </w:r>
              <w:proofErr w:type="spellEnd"/>
              <w:r w:rsidR="008577EE" w:rsidRPr="00515BB5">
                <w:rPr>
                  <w:rStyle w:val="Hyperlink"/>
                  <w:bCs/>
                </w:rPr>
                <w:t>.</w:t>
              </w:r>
              <w:r w:rsidR="008577EE" w:rsidRPr="00515BB5">
                <w:rPr>
                  <w:rStyle w:val="Hyperlink"/>
                  <w:bCs/>
                  <w:lang w:val="en-US"/>
                </w:rPr>
                <w:t>lv</w:t>
              </w:r>
              <w:r w:rsidR="008577EE" w:rsidRPr="00515BB5">
                <w:rPr>
                  <w:rStyle w:val="Hyperlink"/>
                  <w:bCs/>
                </w:rPr>
                <w:t>/</w:t>
              </w:r>
            </w:hyperlink>
          </w:p>
        </w:tc>
        <w:tc>
          <w:tcPr>
            <w:tcW w:w="2741" w:type="dxa"/>
          </w:tcPr>
          <w:p w:rsidR="008577EE" w:rsidRPr="00515BB5" w:rsidRDefault="008577EE" w:rsidP="00325E2F">
            <w:pPr>
              <w:jc w:val="both"/>
            </w:pPr>
            <w:r w:rsidRPr="00515BB5">
              <w:t>Продължителността на работното време е 8 часа на ден или 40 часа на седмица. Подрастващите и служителите, които са изложени на риск, работят, в съответствие с Кодекса на труда при намалено работно време от  7 часа дневно или 35 часа седмично.</w:t>
            </w:r>
          </w:p>
          <w:p w:rsidR="008577EE" w:rsidRPr="00515BB5" w:rsidRDefault="008577EE"/>
        </w:tc>
        <w:tc>
          <w:tcPr>
            <w:tcW w:w="2362" w:type="dxa"/>
          </w:tcPr>
          <w:p w:rsidR="008577EE" w:rsidRPr="00515BB5" w:rsidRDefault="008577EE">
            <w:r w:rsidRPr="00515BB5">
              <w:t>Не по-малко от 4 работни седмици, без да се смятат празници. За лица под 18 години, отпуската е един месец.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Литва</w:t>
            </w:r>
          </w:p>
        </w:tc>
        <w:tc>
          <w:tcPr>
            <w:tcW w:w="3969" w:type="dxa"/>
          </w:tcPr>
          <w:p w:rsidR="008577EE" w:rsidRPr="00515BB5" w:rsidRDefault="008577EE" w:rsidP="00CD201F">
            <w:pPr>
              <w:rPr>
                <w:color w:val="FF0000"/>
              </w:rPr>
            </w:pPr>
            <w:r w:rsidRPr="00515BB5">
              <w:t>От януари 2014 г. минималната работна заплата е 1035 Литас, т.</w:t>
            </w:r>
            <w:r w:rsidR="00F73692">
              <w:t xml:space="preserve"> </w:t>
            </w:r>
            <w:r w:rsidRPr="00515BB5">
              <w:t xml:space="preserve">е. </w:t>
            </w:r>
            <w:r w:rsidR="00F73692">
              <w:t>-</w:t>
            </w:r>
            <w:r w:rsidRPr="00515BB5">
              <w:t>6,27 Литас на час</w:t>
            </w:r>
            <w:r w:rsidRPr="00515BB5">
              <w:rPr>
                <w:color w:val="FF0000"/>
              </w:rPr>
              <w:t>.</w:t>
            </w:r>
          </w:p>
          <w:p w:rsidR="00E9644E" w:rsidRPr="00F73692" w:rsidRDefault="00E9644E" w:rsidP="00E9644E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 w:rsidP="00CD201F">
            <w:hyperlink r:id="rId42" w:tooltip="http://www.socmin.lt/en/home.html" w:history="1">
              <w:r w:rsidR="008577EE" w:rsidRPr="00515BB5">
                <w:rPr>
                  <w:rStyle w:val="Hyperlink"/>
                  <w:bCs/>
                  <w:lang w:val="en-US"/>
                </w:rPr>
                <w:t>http://www.socmin.lt/en/home.html</w:t>
              </w:r>
            </w:hyperlink>
          </w:p>
        </w:tc>
        <w:tc>
          <w:tcPr>
            <w:tcW w:w="4347" w:type="dxa"/>
          </w:tcPr>
          <w:p w:rsidR="008577EE" w:rsidRPr="00515BB5" w:rsidRDefault="008577EE" w:rsidP="0089594D">
            <w:pPr>
              <w:rPr>
                <w:color w:val="FF0000"/>
              </w:rPr>
            </w:pPr>
            <w:r w:rsidRPr="00515BB5">
              <w:t>От януари 201</w:t>
            </w:r>
            <w:r w:rsidR="00E90A9B" w:rsidRPr="00515BB5">
              <w:t>5</w:t>
            </w:r>
            <w:r w:rsidRPr="00515BB5">
              <w:t xml:space="preserve"> г. минималната работна заплата е </w:t>
            </w:r>
            <w:r w:rsidR="00E90A9B" w:rsidRPr="00515BB5">
              <w:t>300 Евро</w:t>
            </w:r>
            <w:r w:rsidRPr="00515BB5">
              <w:t xml:space="preserve"> , т.</w:t>
            </w:r>
            <w:r w:rsidR="00F73692">
              <w:t xml:space="preserve"> </w:t>
            </w:r>
            <w:r w:rsidRPr="00515BB5">
              <w:t xml:space="preserve">е. </w:t>
            </w:r>
            <w:r w:rsidR="00F73692">
              <w:t>-</w:t>
            </w:r>
            <w:r w:rsidR="00E90A9B" w:rsidRPr="00515BB5">
              <w:t>1</w:t>
            </w:r>
            <w:r w:rsidRPr="00515BB5">
              <w:t>,</w:t>
            </w:r>
            <w:r w:rsidR="00E90A9B" w:rsidRPr="00515BB5">
              <w:t>82</w:t>
            </w:r>
            <w:r w:rsidRPr="00515BB5">
              <w:t xml:space="preserve"> </w:t>
            </w:r>
            <w:r w:rsidR="00E90A9B" w:rsidRPr="00515BB5">
              <w:t>Евро</w:t>
            </w:r>
            <w:r w:rsidRPr="00515BB5">
              <w:t xml:space="preserve"> на час</w:t>
            </w:r>
            <w:r w:rsidRPr="00515BB5">
              <w:rPr>
                <w:color w:val="FF0000"/>
              </w:rPr>
              <w:t>.</w:t>
            </w:r>
          </w:p>
          <w:p w:rsidR="00E9644E" w:rsidRPr="00F73692" w:rsidRDefault="00E9644E" w:rsidP="00E9644E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34668E">
            <w:hyperlink r:id="rId43" w:tooltip="http://www.socmin.lt/en/home.html" w:history="1">
              <w:r w:rsidR="008577EE" w:rsidRPr="00515BB5">
                <w:rPr>
                  <w:rStyle w:val="Hyperlink"/>
                  <w:bCs/>
                  <w:lang w:val="en-US"/>
                </w:rPr>
                <w:t>http://www.socmin.lt/en/home.html</w:t>
              </w:r>
            </w:hyperlink>
          </w:p>
        </w:tc>
        <w:tc>
          <w:tcPr>
            <w:tcW w:w="2741" w:type="dxa"/>
          </w:tcPr>
          <w:p w:rsidR="008577EE" w:rsidRPr="00515BB5" w:rsidRDefault="00F73692" w:rsidP="00F73692">
            <w:r>
              <w:t>Законово установеното</w:t>
            </w:r>
            <w:r w:rsidR="008577EE" w:rsidRPr="00515BB5">
              <w:t xml:space="preserve"> работно време е  40 часа седмично. Максималното работно време, вкл</w:t>
            </w:r>
            <w:r>
              <w:t>.</w:t>
            </w:r>
            <w:r w:rsidR="008577EE" w:rsidRPr="00515BB5">
              <w:t xml:space="preserve"> извънредния труд, не трябва да надвишава 48 часа за  7 дни.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28 дни платен отпуск</w:t>
            </w:r>
          </w:p>
        </w:tc>
      </w:tr>
      <w:tr w:rsidR="008577EE" w:rsidRPr="00515BB5" w:rsidTr="00F92334">
        <w:trPr>
          <w:trHeight w:val="739"/>
        </w:trPr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Люксембург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>За лицата над 18 години месечното минимално заплащане за неквалифициран труд е в размер на 1921,03 Евро; почасовото минимално заплащане е в размер на 11,10 Евро.</w:t>
            </w:r>
          </w:p>
          <w:p w:rsidR="008577EE" w:rsidRPr="00515BB5" w:rsidRDefault="008577EE" w:rsidP="00CD201F">
            <w:r w:rsidRPr="00515BB5">
              <w:t>За лицата над 18 години ме</w:t>
            </w:r>
            <w:r w:rsidR="00A51D88" w:rsidRPr="00515BB5">
              <w:t xml:space="preserve">сечното минимално заплащане за </w:t>
            </w:r>
            <w:r w:rsidRPr="00515BB5">
              <w:t>квалифициран труд е в размер на 2305,23 Евро; почасовото минимално заплащане е в размер на 13,325 Евро.</w:t>
            </w:r>
          </w:p>
          <w:p w:rsidR="00E9644E" w:rsidRPr="00F73692" w:rsidRDefault="00E9644E" w:rsidP="00E9644E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lastRenderedPageBreak/>
              <w:t>Информация и  източник:</w:t>
            </w:r>
          </w:p>
          <w:p w:rsidR="008577EE" w:rsidRPr="00515BB5" w:rsidRDefault="0034668E" w:rsidP="00CD201F">
            <w:hyperlink r:id="rId44" w:history="1">
              <w:r w:rsidR="008577EE" w:rsidRPr="00515BB5">
                <w:rPr>
                  <w:rStyle w:val="Hyperlink"/>
                </w:rPr>
                <w:t>http://www.itm.lu</w:t>
              </w:r>
            </w:hyperlink>
          </w:p>
          <w:p w:rsidR="008577EE" w:rsidRPr="00515BB5" w:rsidRDefault="008577EE" w:rsidP="00CD201F"/>
        </w:tc>
        <w:tc>
          <w:tcPr>
            <w:tcW w:w="4347" w:type="dxa"/>
          </w:tcPr>
          <w:p w:rsidR="008577EE" w:rsidRPr="00515BB5" w:rsidRDefault="00F41E3C" w:rsidP="00E91383">
            <w:r w:rsidRPr="00515BB5">
              <w:lastRenderedPageBreak/>
              <w:t>От 01.01.2015 г. з</w:t>
            </w:r>
            <w:r w:rsidR="008577EE" w:rsidRPr="00515BB5">
              <w:t>а лицата над 18 години месечното минимално заплащане за неквалифициран труд е в размер на 192</w:t>
            </w:r>
            <w:r w:rsidR="00E90A9B" w:rsidRPr="00515BB5">
              <w:t>2</w:t>
            </w:r>
            <w:r w:rsidR="008577EE" w:rsidRPr="00515BB5">
              <w:t>,</w:t>
            </w:r>
            <w:r w:rsidR="00E90A9B" w:rsidRPr="00515BB5">
              <w:t>96</w:t>
            </w:r>
            <w:r w:rsidR="008577EE" w:rsidRPr="00515BB5">
              <w:t xml:space="preserve"> Евро; почасовото минимално заплащане е в размер на 11,1</w:t>
            </w:r>
            <w:r w:rsidR="00055368" w:rsidRPr="00515BB5">
              <w:t>154</w:t>
            </w:r>
            <w:r w:rsidR="008577EE" w:rsidRPr="00515BB5">
              <w:t xml:space="preserve"> Евро.</w:t>
            </w:r>
          </w:p>
          <w:p w:rsidR="008577EE" w:rsidRPr="00515BB5" w:rsidRDefault="008577EE" w:rsidP="008A5B0B">
            <w:r w:rsidRPr="00515BB5">
              <w:t>За лицата над 18 години мес</w:t>
            </w:r>
            <w:r w:rsidR="00A51D88" w:rsidRPr="00515BB5">
              <w:t xml:space="preserve">ечното минимално заплащане за </w:t>
            </w:r>
            <w:r w:rsidRPr="00515BB5">
              <w:t>квал</w:t>
            </w:r>
            <w:r w:rsidR="00A51D88" w:rsidRPr="00515BB5">
              <w:t>ифициран труд е в размер на 2307</w:t>
            </w:r>
            <w:r w:rsidRPr="00515BB5">
              <w:t>,</w:t>
            </w:r>
            <w:r w:rsidR="00A51D88" w:rsidRPr="00515BB5">
              <w:t>56</w:t>
            </w:r>
            <w:r w:rsidRPr="00515BB5">
              <w:t xml:space="preserve"> Евро; почасовото минимално</w:t>
            </w:r>
            <w:r w:rsidR="00A51D88" w:rsidRPr="00515BB5">
              <w:t xml:space="preserve"> заплащане е в размер на 13,3385 </w:t>
            </w:r>
            <w:r w:rsidRPr="00515BB5">
              <w:t>Евро.</w:t>
            </w:r>
          </w:p>
          <w:p w:rsidR="00E9644E" w:rsidRPr="00F73692" w:rsidRDefault="00E9644E" w:rsidP="00E9644E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lastRenderedPageBreak/>
              <w:t>Информация и  източник:</w:t>
            </w:r>
          </w:p>
          <w:p w:rsidR="008577EE" w:rsidRPr="00515BB5" w:rsidRDefault="0034668E" w:rsidP="002D3825">
            <w:hyperlink r:id="rId45" w:history="1">
              <w:r w:rsidR="008577EE" w:rsidRPr="00515BB5">
                <w:rPr>
                  <w:rStyle w:val="Hyperlink"/>
                </w:rPr>
                <w:t>http://www.itm.lu</w:t>
              </w:r>
            </w:hyperlink>
          </w:p>
          <w:p w:rsidR="008577EE" w:rsidRPr="00515BB5" w:rsidRDefault="008577EE" w:rsidP="00E91383"/>
        </w:tc>
        <w:tc>
          <w:tcPr>
            <w:tcW w:w="2741" w:type="dxa"/>
          </w:tcPr>
          <w:p w:rsidR="008577EE" w:rsidRPr="00515BB5" w:rsidRDefault="008577EE" w:rsidP="00761CBD">
            <w:r w:rsidRPr="00515BB5">
              <w:lastRenderedPageBreak/>
              <w:t>Съгл.  чл. 211-5 от Кодекса на труда продължителността на работното време не може да  надвишава повече от 40 часа седмично; продължителността на работния ден е 8 часа.</w:t>
            </w:r>
          </w:p>
        </w:tc>
        <w:tc>
          <w:tcPr>
            <w:tcW w:w="2362" w:type="dxa"/>
          </w:tcPr>
          <w:p w:rsidR="008577EE" w:rsidRPr="00515BB5" w:rsidRDefault="008577EE" w:rsidP="00701EE3">
            <w:r w:rsidRPr="00515BB5">
              <w:t>Най-малко 25 работни дни платен отпуск в годината (чл. 233-4 от Кодекса на Труда)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3A1DB3">
              <w:rPr>
                <w:b/>
              </w:rPr>
              <w:lastRenderedPageBreak/>
              <w:t>Малта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>Минималната заплата  е 165.68 евро на седмица за лица над 18 години.</w:t>
            </w:r>
          </w:p>
          <w:p w:rsidR="00A109F1" w:rsidRPr="00F73692" w:rsidRDefault="00A109F1" w:rsidP="00A109F1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8577EE" w:rsidP="00CD201F">
            <w:pPr>
              <w:rPr>
                <w:lang w:val="en-US"/>
              </w:rPr>
            </w:pPr>
            <w:proofErr w:type="spellStart"/>
            <w:r w:rsidRPr="00515BB5">
              <w:rPr>
                <w:rStyle w:val="Hyperlink"/>
                <w:rFonts w:cs="Arial"/>
              </w:rPr>
              <w:t>www</w:t>
            </w:r>
            <w:proofErr w:type="spellEnd"/>
            <w:r w:rsidRPr="00515BB5">
              <w:rPr>
                <w:rStyle w:val="Hyperlink"/>
                <w:rFonts w:cs="Arial"/>
              </w:rPr>
              <w:t>.</w:t>
            </w:r>
            <w:proofErr w:type="spellStart"/>
            <w:r w:rsidRPr="00515BB5">
              <w:rPr>
                <w:rStyle w:val="Hyperlink"/>
                <w:rFonts w:cs="Arial"/>
              </w:rPr>
              <w:t>dier</w:t>
            </w:r>
            <w:proofErr w:type="spellEnd"/>
            <w:r w:rsidRPr="00515BB5">
              <w:rPr>
                <w:rStyle w:val="Hyperlink"/>
                <w:rFonts w:cs="Arial"/>
              </w:rPr>
              <w:t>.</w:t>
            </w:r>
            <w:proofErr w:type="spellStart"/>
            <w:r w:rsidRPr="00515BB5">
              <w:rPr>
                <w:rStyle w:val="Hyperlink"/>
                <w:rFonts w:cs="Arial"/>
              </w:rPr>
              <w:t>gov</w:t>
            </w:r>
            <w:proofErr w:type="spellEnd"/>
            <w:r w:rsidRPr="00515BB5">
              <w:rPr>
                <w:rStyle w:val="Hyperlink"/>
                <w:rFonts w:cs="Arial"/>
              </w:rPr>
              <w:t>.</w:t>
            </w:r>
            <w:proofErr w:type="spellStart"/>
            <w:r w:rsidRPr="00515BB5">
              <w:rPr>
                <w:rStyle w:val="Hyperlink"/>
                <w:rFonts w:cs="Arial"/>
              </w:rPr>
              <w:t>mt</w:t>
            </w:r>
            <w:proofErr w:type="spellEnd"/>
          </w:p>
          <w:p w:rsidR="008577EE" w:rsidRPr="00515BB5" w:rsidRDefault="008577EE" w:rsidP="00CD201F"/>
        </w:tc>
        <w:tc>
          <w:tcPr>
            <w:tcW w:w="4347" w:type="dxa"/>
          </w:tcPr>
          <w:p w:rsidR="008577EE" w:rsidRPr="00515BB5" w:rsidRDefault="008577EE">
            <w:r w:rsidRPr="00515BB5">
              <w:t>Минималната заплата  е 16</w:t>
            </w:r>
            <w:r w:rsidR="00357DD4" w:rsidRPr="00515BB5">
              <w:t>6</w:t>
            </w:r>
            <w:r w:rsidRPr="00515BB5">
              <w:t>.</w:t>
            </w:r>
            <w:r w:rsidR="00357DD4" w:rsidRPr="00515BB5">
              <w:t>26</w:t>
            </w:r>
            <w:r w:rsidRPr="00515BB5">
              <w:t xml:space="preserve"> евро на седмица за лица над 18 години.</w:t>
            </w:r>
          </w:p>
          <w:p w:rsidR="00A109F1" w:rsidRPr="00F73692" w:rsidRDefault="00A109F1" w:rsidP="00A109F1">
            <w:pPr>
              <w:rPr>
                <w:i/>
              </w:rPr>
            </w:pPr>
            <w:r w:rsidRPr="00F73692">
              <w:rPr>
                <w:rFonts w:cs="Arial"/>
                <w:i/>
                <w:color w:val="000000"/>
                <w:shd w:val="clear" w:color="auto" w:fill="FFFFFF"/>
              </w:rPr>
              <w:t>Информация и  източник:</w:t>
            </w:r>
          </w:p>
          <w:p w:rsidR="008577EE" w:rsidRPr="00515BB5" w:rsidRDefault="008577EE">
            <w:pPr>
              <w:rPr>
                <w:lang w:val="en-US"/>
              </w:rPr>
            </w:pPr>
            <w:r w:rsidRPr="00515BB5">
              <w:t xml:space="preserve"> </w:t>
            </w:r>
            <w:r w:rsidRPr="00515BB5">
              <w:rPr>
                <w:rStyle w:val="Hyperlink"/>
                <w:rFonts w:cs="Arial"/>
              </w:rPr>
              <w:t>www.dier.gov.mt</w:t>
            </w:r>
          </w:p>
          <w:p w:rsidR="008577EE" w:rsidRPr="00515BB5" w:rsidRDefault="008577EE"/>
        </w:tc>
        <w:tc>
          <w:tcPr>
            <w:tcW w:w="2741" w:type="dxa"/>
          </w:tcPr>
          <w:p w:rsidR="008577EE" w:rsidRPr="00515BB5" w:rsidRDefault="008577EE">
            <w:r w:rsidRPr="00515BB5">
              <w:t>Зависи от сферата на работа</w:t>
            </w:r>
            <w:r w:rsidRPr="00515BB5">
              <w:rPr>
                <w:lang w:val="en-US"/>
              </w:rPr>
              <w:t>.</w:t>
            </w:r>
            <w:r w:rsidRPr="00515BB5">
              <w:t xml:space="preserve"> Средното седмично време на работа не трябва да надвишава 48 часа (в период от 17 седмици)</w:t>
            </w:r>
          </w:p>
        </w:tc>
        <w:tc>
          <w:tcPr>
            <w:tcW w:w="2362" w:type="dxa"/>
          </w:tcPr>
          <w:p w:rsidR="008577EE" w:rsidRPr="00515BB5" w:rsidRDefault="008577EE" w:rsidP="00F73692">
            <w:r w:rsidRPr="00515BB5">
              <w:t xml:space="preserve">Служител работещ по 40 часа на седмица има право на 129 часа платен отпуск на година (4 седмици и 4 дни, при </w:t>
            </w:r>
            <w:r w:rsidR="00F73692">
              <w:t xml:space="preserve">8-часов </w:t>
            </w:r>
            <w:r w:rsidRPr="00515BB5">
              <w:t>работ</w:t>
            </w:r>
            <w:r w:rsidR="00F73692">
              <w:t>е</w:t>
            </w:r>
            <w:r w:rsidRPr="00515BB5">
              <w:t>н</w:t>
            </w:r>
            <w:r w:rsidR="00F73692">
              <w:t xml:space="preserve"> </w:t>
            </w:r>
            <w:r w:rsidRPr="00515BB5">
              <w:t xml:space="preserve"> ден)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Нидерландия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 xml:space="preserve">От 01.01.2014 г. минималната заплата бруто на месец е 1485.60 евро; на седмица </w:t>
            </w:r>
            <w:r w:rsidR="008B605D">
              <w:t>-</w:t>
            </w:r>
            <w:r w:rsidRPr="00515BB5">
              <w:t xml:space="preserve">342,82 евро; на ден </w:t>
            </w:r>
            <w:r w:rsidR="008B605D">
              <w:t>-</w:t>
            </w:r>
            <w:r w:rsidRPr="00515BB5">
              <w:t>68</w:t>
            </w:r>
            <w:r w:rsidR="00F377B5">
              <w:t>,57 евро  за лица над 23 год. в</w:t>
            </w:r>
            <w:r w:rsidRPr="00515BB5">
              <w:t>ъзраст .</w:t>
            </w:r>
          </w:p>
          <w:p w:rsidR="008577EE" w:rsidRPr="00515BB5" w:rsidRDefault="008577EE" w:rsidP="00CD201F">
            <w:r w:rsidRPr="00515BB5">
              <w:t xml:space="preserve">От 01.07.2014 г. минималната заплата бруто на месец е 1495.20 евро; на седмица </w:t>
            </w:r>
            <w:r w:rsidR="008B605D">
              <w:t>-</w:t>
            </w:r>
            <w:r w:rsidRPr="00515BB5">
              <w:t xml:space="preserve">345,05 евро; на ден </w:t>
            </w:r>
            <w:r w:rsidR="008B605D">
              <w:t>-</w:t>
            </w:r>
            <w:r w:rsidRPr="00515BB5">
              <w:t>69</w:t>
            </w:r>
            <w:r w:rsidR="00F377B5">
              <w:t>,01 евро  за лица над 23 год. в</w:t>
            </w:r>
            <w:r w:rsidRPr="00515BB5">
              <w:t>ъзраст .</w:t>
            </w:r>
          </w:p>
          <w:p w:rsidR="00F377B5" w:rsidRPr="008B605D" w:rsidRDefault="00F377B5" w:rsidP="00F377B5">
            <w:pPr>
              <w:rPr>
                <w:i/>
              </w:rPr>
            </w:pPr>
            <w:r w:rsidRPr="008B605D">
              <w:rPr>
                <w:rFonts w:cs="Arial"/>
                <w:i/>
                <w:color w:val="000000"/>
                <w:shd w:val="clear" w:color="auto" w:fill="FFFFFF"/>
              </w:rPr>
              <w:t>Информация и източник:</w:t>
            </w:r>
          </w:p>
          <w:p w:rsidR="008577EE" w:rsidRPr="00515BB5" w:rsidRDefault="0034668E" w:rsidP="00CD201F">
            <w:pPr>
              <w:jc w:val="both"/>
            </w:pPr>
            <w:hyperlink r:id="rId46" w:tgtFrame="_blank" w:history="1">
              <w:r w:rsidR="008577EE" w:rsidRPr="00515BB5">
                <w:rPr>
                  <w:rStyle w:val="Hyperlink"/>
                  <w:rFonts w:cs="Arial"/>
                </w:rPr>
                <w:t>www.internationalezaken.szw.nl/</w:t>
              </w:r>
            </w:hyperlink>
            <w:r w:rsidR="008577EE" w:rsidRPr="00515BB5">
              <w:rPr>
                <w:rStyle w:val="notranslate"/>
                <w:rFonts w:cs="Arial"/>
              </w:rPr>
              <w:t xml:space="preserve">, </w:t>
            </w:r>
            <w:hyperlink r:id="rId47" w:history="1">
              <w:r w:rsidR="008577EE" w:rsidRPr="00515BB5">
                <w:rPr>
                  <w:rStyle w:val="Hyperlink"/>
                  <w:rFonts w:cs="Arial"/>
                </w:rPr>
                <w:t>http://ec.europa.eu/eures/home.jsp?lang=en</w:t>
              </w:r>
            </w:hyperlink>
          </w:p>
        </w:tc>
        <w:tc>
          <w:tcPr>
            <w:tcW w:w="4347" w:type="dxa"/>
          </w:tcPr>
          <w:p w:rsidR="008577EE" w:rsidRPr="00515BB5" w:rsidRDefault="001851F0">
            <w:r w:rsidRPr="00515BB5">
              <w:t xml:space="preserve">От 01.01.2015 </w:t>
            </w:r>
            <w:r w:rsidR="008577EE" w:rsidRPr="00515BB5">
              <w:t xml:space="preserve">г. </w:t>
            </w:r>
            <w:r w:rsidR="003A1DB3">
              <w:t xml:space="preserve"> до 01.07.2015</w:t>
            </w:r>
            <w:r w:rsidR="00C32191" w:rsidRPr="00515BB5">
              <w:t xml:space="preserve"> г. </w:t>
            </w:r>
            <w:r w:rsidR="008577EE" w:rsidRPr="00515BB5">
              <w:t xml:space="preserve">минималната заплата бруто </w:t>
            </w:r>
            <w:r w:rsidRPr="00515BB5">
              <w:t>на месец е 1495</w:t>
            </w:r>
            <w:r w:rsidR="008577EE" w:rsidRPr="00515BB5">
              <w:t>.</w:t>
            </w:r>
            <w:r w:rsidRPr="00515BB5">
              <w:t xml:space="preserve">20 евро; на седмица </w:t>
            </w:r>
            <w:r w:rsidR="008B605D">
              <w:t>-</w:t>
            </w:r>
            <w:r w:rsidRPr="00515BB5">
              <w:t>345</w:t>
            </w:r>
            <w:r w:rsidR="008577EE" w:rsidRPr="00515BB5">
              <w:t>,</w:t>
            </w:r>
            <w:r w:rsidRPr="00515BB5">
              <w:t xml:space="preserve">05 евро; на ден </w:t>
            </w:r>
            <w:r w:rsidR="008B605D">
              <w:t>-</w:t>
            </w:r>
            <w:r w:rsidRPr="00515BB5">
              <w:t>69</w:t>
            </w:r>
            <w:r w:rsidR="008577EE" w:rsidRPr="00515BB5">
              <w:t>,</w:t>
            </w:r>
            <w:r w:rsidRPr="00515BB5">
              <w:t>01</w:t>
            </w:r>
            <w:r w:rsidR="00F377B5">
              <w:t xml:space="preserve"> евро  за лица над 23 год. възраст</w:t>
            </w:r>
            <w:r w:rsidR="008577EE" w:rsidRPr="00515BB5">
              <w:t>.</w:t>
            </w:r>
          </w:p>
          <w:p w:rsidR="00F377B5" w:rsidRPr="008B605D" w:rsidRDefault="00F377B5" w:rsidP="00F377B5">
            <w:pPr>
              <w:rPr>
                <w:i/>
              </w:rPr>
            </w:pPr>
            <w:r w:rsidRPr="008B605D">
              <w:rPr>
                <w:rFonts w:cs="Arial"/>
                <w:i/>
                <w:color w:val="000000"/>
                <w:shd w:val="clear" w:color="auto" w:fill="FFFFFF"/>
              </w:rPr>
              <w:t>Информация и източник:</w:t>
            </w:r>
          </w:p>
          <w:p w:rsidR="008577EE" w:rsidRPr="00515BB5" w:rsidRDefault="0034668E" w:rsidP="00F377B5">
            <w:pPr>
              <w:jc w:val="both"/>
            </w:pPr>
            <w:hyperlink r:id="rId48" w:tgtFrame="_blank" w:history="1">
              <w:r w:rsidR="008577EE" w:rsidRPr="00515BB5">
                <w:rPr>
                  <w:rStyle w:val="Hyperlink"/>
                  <w:rFonts w:cs="Arial"/>
                </w:rPr>
                <w:t>www.internationalezaken.szw.nl/</w:t>
              </w:r>
            </w:hyperlink>
            <w:r w:rsidR="008577EE" w:rsidRPr="00515BB5">
              <w:rPr>
                <w:rStyle w:val="notranslate"/>
                <w:rFonts w:cs="Arial"/>
              </w:rPr>
              <w:t xml:space="preserve">, </w:t>
            </w:r>
            <w:hyperlink r:id="rId49" w:history="1">
              <w:r w:rsidR="008577EE" w:rsidRPr="00515BB5">
                <w:rPr>
                  <w:rStyle w:val="Hyperlink"/>
                  <w:rFonts w:cs="Arial"/>
                </w:rPr>
                <w:t>http://ec.europa.eu/eures/home.jsp?lang=en</w:t>
              </w:r>
            </w:hyperlink>
          </w:p>
        </w:tc>
        <w:tc>
          <w:tcPr>
            <w:tcW w:w="2741" w:type="dxa"/>
          </w:tcPr>
          <w:p w:rsidR="008577EE" w:rsidRPr="00515BB5" w:rsidRDefault="008577EE">
            <w:r w:rsidRPr="00515BB5">
              <w:t>Максимум до 12 часа на ден, следователно 60 часа на седмица.</w:t>
            </w:r>
          </w:p>
        </w:tc>
        <w:tc>
          <w:tcPr>
            <w:tcW w:w="2362" w:type="dxa"/>
          </w:tcPr>
          <w:p w:rsidR="008577EE" w:rsidRDefault="008577EE" w:rsidP="007F0011">
            <w:r w:rsidRPr="00515BB5">
              <w:t>20 работни дни.</w:t>
            </w:r>
          </w:p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Default="00F377B5" w:rsidP="007F0011"/>
          <w:p w:rsidR="00F377B5" w:rsidRPr="00515BB5" w:rsidRDefault="00F377B5" w:rsidP="007F0011"/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Норвегия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>Няма общовалидна минимална работна заплата, но в някои сектори са въведени минимални ставки на заплащане</w:t>
            </w:r>
            <w:r w:rsidRPr="00515BB5">
              <w:rPr>
                <w:lang w:val="en-US"/>
              </w:rPr>
              <w:t>.</w:t>
            </w:r>
          </w:p>
          <w:p w:rsidR="008577EE" w:rsidRPr="008B605D" w:rsidRDefault="008577EE" w:rsidP="00CD201F">
            <w:pPr>
              <w:rPr>
                <w:i/>
              </w:rPr>
            </w:pPr>
            <w:r w:rsidRPr="00515BB5">
              <w:t xml:space="preserve">За повече </w:t>
            </w:r>
            <w:r w:rsidRPr="008B605D">
              <w:rPr>
                <w:i/>
              </w:rPr>
              <w:t>информация:</w:t>
            </w:r>
          </w:p>
          <w:p w:rsidR="008577EE" w:rsidRPr="00515BB5" w:rsidRDefault="008577EE" w:rsidP="00CD201F"/>
          <w:p w:rsidR="008577EE" w:rsidRPr="00515BB5" w:rsidRDefault="0034668E" w:rsidP="00CD201F">
            <w:hyperlink r:id="rId50" w:history="1">
              <w:r w:rsidR="008577EE" w:rsidRPr="00515BB5">
                <w:rPr>
                  <w:rStyle w:val="Hyperlink"/>
                </w:rPr>
                <w:t>http://www.arbeidstilsynet.no/fakta.html?tid=240096</w:t>
              </w:r>
            </w:hyperlink>
            <w:r w:rsidR="008577EE" w:rsidRPr="00515BB5">
              <w:t xml:space="preserve"> </w:t>
            </w:r>
          </w:p>
        </w:tc>
        <w:tc>
          <w:tcPr>
            <w:tcW w:w="4347" w:type="dxa"/>
          </w:tcPr>
          <w:p w:rsidR="008577EE" w:rsidRPr="00515BB5" w:rsidRDefault="008577EE" w:rsidP="005866DC">
            <w:r w:rsidRPr="00515BB5">
              <w:t>Няма общовалидна минимална работна заплата, но в някои сектори са въведени минимални ставки на заплащане</w:t>
            </w:r>
            <w:r w:rsidRPr="00515BB5">
              <w:rPr>
                <w:lang w:val="en-US"/>
              </w:rPr>
              <w:t>.</w:t>
            </w:r>
          </w:p>
          <w:p w:rsidR="008577EE" w:rsidRPr="008B605D" w:rsidRDefault="008577EE" w:rsidP="005866DC">
            <w:pPr>
              <w:rPr>
                <w:i/>
              </w:rPr>
            </w:pPr>
            <w:r w:rsidRPr="00515BB5">
              <w:t xml:space="preserve">За повече </w:t>
            </w:r>
            <w:r w:rsidRPr="008B605D">
              <w:rPr>
                <w:i/>
              </w:rPr>
              <w:t>информация:</w:t>
            </w:r>
          </w:p>
          <w:p w:rsidR="008577EE" w:rsidRPr="00515BB5" w:rsidRDefault="0034668E" w:rsidP="005866DC">
            <w:hyperlink r:id="rId51" w:history="1">
              <w:r w:rsidR="008577EE" w:rsidRPr="00515BB5">
                <w:rPr>
                  <w:rStyle w:val="Hyperlink"/>
                </w:rPr>
                <w:t>http://www.arbeidstilsynet.no/fakta.html?tid=240096</w:t>
              </w:r>
            </w:hyperlink>
            <w:r w:rsidR="008577EE" w:rsidRPr="00515BB5">
              <w:t xml:space="preserve"> </w:t>
            </w:r>
          </w:p>
        </w:tc>
        <w:tc>
          <w:tcPr>
            <w:tcW w:w="2741" w:type="dxa"/>
          </w:tcPr>
          <w:p w:rsidR="008577EE" w:rsidRPr="00515BB5" w:rsidRDefault="008577EE">
            <w:r w:rsidRPr="00515BB5">
              <w:t>Законът за работната среда предвижда нормалното работно време да включва максимум:</w:t>
            </w:r>
          </w:p>
          <w:p w:rsidR="008577EE" w:rsidRPr="00515BB5" w:rsidRDefault="008577EE">
            <w:r w:rsidRPr="00515BB5">
              <w:t>9 ч/24 ч и 40 ч/7 дни</w:t>
            </w:r>
          </w:p>
          <w:p w:rsidR="008577EE" w:rsidRPr="00515BB5" w:rsidRDefault="008577EE">
            <w:r w:rsidRPr="00515BB5">
              <w:t>При сменна работа, нощен труд и работа в неделни дни, нормалното работно време е 38 или 36 ч/седмица.</w:t>
            </w:r>
          </w:p>
          <w:p w:rsidR="008577EE" w:rsidRPr="00515BB5" w:rsidRDefault="008577EE"/>
          <w:p w:rsidR="008577EE" w:rsidRPr="00515BB5" w:rsidRDefault="008577EE">
            <w:r w:rsidRPr="00515BB5">
              <w:t xml:space="preserve">За повече </w:t>
            </w:r>
            <w:r w:rsidRPr="008B605D">
              <w:rPr>
                <w:i/>
              </w:rPr>
              <w:t>информация:</w:t>
            </w:r>
          </w:p>
          <w:p w:rsidR="008577EE" w:rsidRPr="00515BB5" w:rsidRDefault="0034668E">
            <w:hyperlink r:id="rId52" w:history="1">
              <w:r w:rsidR="008577EE" w:rsidRPr="00515BB5">
                <w:rPr>
                  <w:rStyle w:val="Hyperlink"/>
                </w:rPr>
                <w:t>http://www.arbeidstilsynet.no/fakta.html?tid=240065</w:t>
              </w:r>
            </w:hyperlink>
            <w:r w:rsidR="008577EE" w:rsidRPr="00515BB5">
              <w:t xml:space="preserve"> 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lastRenderedPageBreak/>
              <w:t>25 работни дни за година;</w:t>
            </w:r>
          </w:p>
          <w:p w:rsidR="008577EE" w:rsidRPr="00515BB5" w:rsidRDefault="008577EE">
            <w:r w:rsidRPr="00515BB5">
              <w:t>работници над 60-годишна възраст имат право на допълнителна отпуска от 1 седмица;</w:t>
            </w:r>
          </w:p>
          <w:p w:rsidR="008577EE" w:rsidRPr="00515BB5" w:rsidRDefault="008577EE">
            <w:r w:rsidRPr="00515BB5">
              <w:t xml:space="preserve">обикновено, под 1 работна седмица се разбират </w:t>
            </w:r>
            <w:r w:rsidRPr="00515BB5">
              <w:rPr>
                <w:b/>
              </w:rPr>
              <w:t>6 работни дни</w:t>
            </w:r>
            <w:r w:rsidRPr="00515BB5">
              <w:t>.</w:t>
            </w:r>
          </w:p>
          <w:p w:rsidR="008577EE" w:rsidRPr="008B605D" w:rsidRDefault="008B605D">
            <w:pPr>
              <w:rPr>
                <w:i/>
              </w:rPr>
            </w:pPr>
            <w:r w:rsidRPr="008B605D">
              <w:rPr>
                <w:i/>
              </w:rPr>
              <w:lastRenderedPageBreak/>
              <w:t>И</w:t>
            </w:r>
            <w:r w:rsidR="008577EE" w:rsidRPr="008B605D">
              <w:rPr>
                <w:i/>
              </w:rPr>
              <w:t>нформация:</w:t>
            </w:r>
          </w:p>
          <w:p w:rsidR="008577EE" w:rsidRPr="00515BB5" w:rsidRDefault="0034668E">
            <w:hyperlink r:id="rId53" w:history="1">
              <w:r w:rsidR="008577EE" w:rsidRPr="00515BB5">
                <w:rPr>
                  <w:rStyle w:val="Hyperlink"/>
                </w:rPr>
                <w:t>http://www.arbeidstilsynet.no/fakta.html?tid=240067</w:t>
              </w:r>
            </w:hyperlink>
            <w:r w:rsidR="008577EE" w:rsidRPr="00515BB5">
              <w:t xml:space="preserve"> 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 w:rsidP="003A1DB3">
            <w:pPr>
              <w:ind w:right="-108"/>
              <w:rPr>
                <w:b/>
              </w:rPr>
            </w:pPr>
            <w:r w:rsidRPr="003A1DB3">
              <w:rPr>
                <w:b/>
              </w:rPr>
              <w:lastRenderedPageBreak/>
              <w:t>Обединено кралство</w:t>
            </w:r>
          </w:p>
        </w:tc>
        <w:tc>
          <w:tcPr>
            <w:tcW w:w="3969" w:type="dxa"/>
          </w:tcPr>
          <w:p w:rsidR="008577EE" w:rsidRPr="00515BB5" w:rsidRDefault="008577EE" w:rsidP="00CD201F">
            <w:pPr>
              <w:rPr>
                <w:lang w:val="en-US"/>
              </w:rPr>
            </w:pPr>
            <w:r w:rsidRPr="00515BB5">
              <w:t>Националното минимално заплащане е определено като почасова ставка, която се изплаща като средна стойност за всички отработени часове в рамките на определен референтен период. Референтният период може да бъде: ден, седмица или месец (не по-дълъг от месец).</w:t>
            </w:r>
          </w:p>
          <w:p w:rsidR="008577EE" w:rsidRPr="00515BB5" w:rsidRDefault="008577EE" w:rsidP="00CD201F">
            <w:r w:rsidRPr="00515BB5">
              <w:t xml:space="preserve">Ставките се актуализират през м. октомври </w:t>
            </w:r>
            <w:r w:rsidR="008B605D">
              <w:t xml:space="preserve">на </w:t>
            </w:r>
            <w:r w:rsidRPr="00515BB5">
              <w:t xml:space="preserve">всяка година. </w:t>
            </w:r>
          </w:p>
          <w:p w:rsidR="008577EE" w:rsidRPr="00515BB5" w:rsidRDefault="008577EE" w:rsidP="00CD201F">
            <w:pPr>
              <w:rPr>
                <w:b/>
              </w:rPr>
            </w:pPr>
            <w:r w:rsidRPr="00515BB5">
              <w:rPr>
                <w:b/>
              </w:rPr>
              <w:t xml:space="preserve">От м. октомври 2013 г. </w:t>
            </w:r>
            <w:r w:rsidR="00CE4737" w:rsidRPr="00515BB5">
              <w:rPr>
                <w:b/>
              </w:rPr>
              <w:t xml:space="preserve">до октомври 2014 г. </w:t>
            </w:r>
            <w:r w:rsidRPr="00515BB5">
              <w:rPr>
                <w:b/>
              </w:rPr>
              <w:t>са:</w:t>
            </w:r>
          </w:p>
          <w:p w:rsidR="008577EE" w:rsidRPr="00515BB5" w:rsidRDefault="008B605D" w:rsidP="00CD201F">
            <w:r w:rsidRPr="00515BB5">
              <w:t>Възрастни (21 год. и повече</w:t>
            </w:r>
            <w:r>
              <w:rPr>
                <w:lang w:val="en-US"/>
              </w:rPr>
              <w:t>)</w:t>
            </w:r>
            <w:r w:rsidR="008577EE" w:rsidRPr="00515BB5">
              <w:t xml:space="preserve"> £6.31</w:t>
            </w:r>
          </w:p>
          <w:p w:rsidR="008577EE" w:rsidRPr="00515BB5" w:rsidRDefault="008577EE" w:rsidP="00CD201F">
            <w:r w:rsidRPr="00515BB5">
              <w:t>18-20 годишн</w:t>
            </w:r>
            <w:r w:rsidR="008B605D">
              <w:t>и</w:t>
            </w:r>
            <w:r w:rsidRPr="00515BB5">
              <w:t xml:space="preserve"> </w:t>
            </w:r>
            <w:r w:rsidR="008B605D">
              <w:t xml:space="preserve">                          </w:t>
            </w:r>
            <w:r w:rsidRPr="00515BB5">
              <w:t>£5.03</w:t>
            </w:r>
          </w:p>
          <w:p w:rsidR="008577EE" w:rsidRPr="00515BB5" w:rsidRDefault="008B605D" w:rsidP="00CD201F">
            <w:r>
              <w:t>16</w:t>
            </w:r>
            <w:r w:rsidR="008577EE" w:rsidRPr="00515BB5">
              <w:t>-</w:t>
            </w:r>
            <w:r>
              <w:t xml:space="preserve">17 годишни                          </w:t>
            </w:r>
            <w:r w:rsidR="008577EE" w:rsidRPr="00515BB5">
              <w:t xml:space="preserve"> £3.72</w:t>
            </w:r>
          </w:p>
          <w:p w:rsidR="008577EE" w:rsidRPr="00515BB5" w:rsidRDefault="008577EE" w:rsidP="00CD201F">
            <w:r w:rsidRPr="00515BB5">
              <w:t>Стажанти</w:t>
            </w:r>
            <w:r w:rsidR="008B605D">
              <w:t xml:space="preserve">                                     </w:t>
            </w:r>
            <w:r w:rsidRPr="00515BB5">
              <w:t>£2.68</w:t>
            </w:r>
          </w:p>
          <w:p w:rsidR="008577EE" w:rsidRPr="00515BB5" w:rsidRDefault="008577EE" w:rsidP="00CD201F">
            <w:r w:rsidRPr="00515BB5">
              <w:t xml:space="preserve">За повече </w:t>
            </w:r>
            <w:r w:rsidRPr="008B605D">
              <w:rPr>
                <w:i/>
              </w:rPr>
              <w:t>информация:</w:t>
            </w:r>
          </w:p>
          <w:p w:rsidR="008577EE" w:rsidRPr="00515BB5" w:rsidRDefault="0034668E" w:rsidP="00CD201F">
            <w:hyperlink r:id="rId54" w:history="1">
              <w:r w:rsidR="008577EE" w:rsidRPr="00515BB5">
                <w:rPr>
                  <w:rStyle w:val="Hyperlink"/>
                  <w:lang w:val="en-US"/>
                </w:rPr>
                <w:t>https://www.gov.uk/national-minimum-wage-rates</w:t>
              </w:r>
            </w:hyperlink>
            <w:r w:rsidR="008577EE" w:rsidRPr="00515BB5">
              <w:t xml:space="preserve"> </w:t>
            </w:r>
          </w:p>
        </w:tc>
        <w:tc>
          <w:tcPr>
            <w:tcW w:w="4347" w:type="dxa"/>
          </w:tcPr>
          <w:p w:rsidR="008577EE" w:rsidRPr="00515BB5" w:rsidRDefault="008577EE" w:rsidP="002C3FA7">
            <w:pPr>
              <w:rPr>
                <w:lang w:val="en-US"/>
              </w:rPr>
            </w:pPr>
            <w:r w:rsidRPr="00515BB5">
              <w:t>Националното минимално заплащане е определено като почасова ставка, която се изплаща като средна стойност за всички отработени часове в рамките на определен референтен период. Референтният период може да бъде: ден, седмица или месец (и не по-дълъг от месец).</w:t>
            </w:r>
          </w:p>
          <w:p w:rsidR="008577EE" w:rsidRPr="00515BB5" w:rsidRDefault="008577EE" w:rsidP="002C3FA7">
            <w:r w:rsidRPr="00515BB5">
              <w:t xml:space="preserve">Ставките се актуализират през м. октомври </w:t>
            </w:r>
            <w:r w:rsidR="008B605D">
              <w:t xml:space="preserve">на </w:t>
            </w:r>
            <w:r w:rsidRPr="00515BB5">
              <w:t xml:space="preserve">всяка година. </w:t>
            </w:r>
          </w:p>
          <w:p w:rsidR="005A2897" w:rsidRPr="00515BB5" w:rsidRDefault="005A2897" w:rsidP="005A2897">
            <w:pPr>
              <w:rPr>
                <w:b/>
              </w:rPr>
            </w:pPr>
            <w:r w:rsidRPr="00515BB5">
              <w:rPr>
                <w:b/>
              </w:rPr>
              <w:t>От м. октомври 2014 г. до октомври 2015 г. са:</w:t>
            </w:r>
          </w:p>
          <w:p w:rsidR="005A2897" w:rsidRPr="00515BB5" w:rsidRDefault="005A2897" w:rsidP="005A2897">
            <w:r w:rsidRPr="00515BB5">
              <w:t>Възрастни (21 год. и повече)</w:t>
            </w:r>
            <w:r w:rsidRPr="00515BB5">
              <w:tab/>
              <w:t>£6.50</w:t>
            </w:r>
          </w:p>
          <w:p w:rsidR="005A2897" w:rsidRPr="00515BB5" w:rsidRDefault="005A2897" w:rsidP="005A2897">
            <w:r w:rsidRPr="00515BB5">
              <w:t xml:space="preserve">18-20 годишни               </w:t>
            </w:r>
            <w:r w:rsidRPr="00515BB5">
              <w:tab/>
              <w:t>£5.13</w:t>
            </w:r>
          </w:p>
          <w:p w:rsidR="005A2897" w:rsidRPr="00515BB5" w:rsidRDefault="005A2897" w:rsidP="005A2897">
            <w:r w:rsidRPr="00515BB5">
              <w:t xml:space="preserve">16-17 годишни               </w:t>
            </w:r>
            <w:r w:rsidRPr="00515BB5">
              <w:tab/>
              <w:t>£3.79</w:t>
            </w:r>
          </w:p>
          <w:p w:rsidR="005A2897" w:rsidRPr="00515BB5" w:rsidRDefault="005A2897" w:rsidP="005A2897">
            <w:r w:rsidRPr="00515BB5">
              <w:t xml:space="preserve">Стажанти </w:t>
            </w:r>
            <w:r w:rsidRPr="00515BB5">
              <w:tab/>
              <w:t xml:space="preserve">                             £2.73</w:t>
            </w:r>
          </w:p>
          <w:p w:rsidR="005A2897" w:rsidRPr="00515BB5" w:rsidRDefault="005A2897" w:rsidP="005A2897"/>
          <w:p w:rsidR="008577EE" w:rsidRPr="008B605D" w:rsidRDefault="005A2897" w:rsidP="002C3FA7">
            <w:pPr>
              <w:rPr>
                <w:i/>
              </w:rPr>
            </w:pPr>
            <w:r w:rsidRPr="00515BB5">
              <w:t xml:space="preserve"> </w:t>
            </w:r>
            <w:r w:rsidR="008577EE" w:rsidRPr="00515BB5">
              <w:t xml:space="preserve">За повече </w:t>
            </w:r>
            <w:r w:rsidR="008577EE" w:rsidRPr="008B605D">
              <w:rPr>
                <w:i/>
              </w:rPr>
              <w:t>информация:</w:t>
            </w:r>
          </w:p>
          <w:p w:rsidR="008577EE" w:rsidRPr="00515BB5" w:rsidRDefault="0034668E" w:rsidP="002C3FA7">
            <w:hyperlink r:id="rId55" w:history="1">
              <w:r w:rsidR="008577EE" w:rsidRPr="00515BB5">
                <w:rPr>
                  <w:rStyle w:val="Hyperlink"/>
                  <w:lang w:val="en-US"/>
                </w:rPr>
                <w:t>https://www.gov.uk/national-minimum-wage-rates</w:t>
              </w:r>
            </w:hyperlink>
            <w:r w:rsidR="008577EE" w:rsidRPr="00515BB5">
              <w:t xml:space="preserve"> </w:t>
            </w:r>
          </w:p>
        </w:tc>
        <w:tc>
          <w:tcPr>
            <w:tcW w:w="2741" w:type="dxa"/>
          </w:tcPr>
          <w:p w:rsidR="008577EE" w:rsidRPr="00515BB5" w:rsidRDefault="008577EE">
            <w:r w:rsidRPr="00515BB5">
              <w:t>средно 48 часа/7 дни (при референтен период от 17 седмици), със съществуваща възможност определени работници доброволно да се откажат от това ограничение за определен период или за неопределено време;</w:t>
            </w:r>
          </w:p>
          <w:p w:rsidR="008577EE" w:rsidRPr="00515BB5" w:rsidRDefault="008577EE">
            <w:r w:rsidRPr="00515BB5">
              <w:rPr>
                <w:b/>
              </w:rPr>
              <w:t xml:space="preserve">нощен труд: </w:t>
            </w:r>
            <w:r w:rsidRPr="00515BB5">
              <w:t>средно 8 часа/24 часа (също при референтен период от 17 седмици)</w:t>
            </w:r>
          </w:p>
          <w:p w:rsidR="008577EE" w:rsidRPr="008B605D" w:rsidRDefault="008577EE">
            <w:pPr>
              <w:rPr>
                <w:i/>
              </w:rPr>
            </w:pPr>
            <w:r w:rsidRPr="00515BB5">
              <w:t xml:space="preserve">За повече </w:t>
            </w:r>
            <w:r w:rsidRPr="008B605D">
              <w:rPr>
                <w:i/>
              </w:rPr>
              <w:t>информация:</w:t>
            </w:r>
          </w:p>
          <w:p w:rsidR="008577EE" w:rsidRPr="00515BB5" w:rsidRDefault="0034668E">
            <w:hyperlink r:id="rId56" w:history="1">
              <w:r w:rsidR="008577EE" w:rsidRPr="00515BB5">
                <w:rPr>
                  <w:rStyle w:val="Hyperlink"/>
                </w:rPr>
                <w:t>https://www.gov.uk/maximum-weekly-working-hours</w:t>
              </w:r>
            </w:hyperlink>
            <w:r w:rsidR="008577EE" w:rsidRPr="00515BB5">
              <w:t xml:space="preserve"> 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5,6 седмици платен годишен отпуск, на който работещите имат право след 13 седмици непрекъсната заетост.</w:t>
            </w:r>
          </w:p>
          <w:p w:rsidR="008577EE" w:rsidRPr="008B605D" w:rsidRDefault="008577EE">
            <w:pPr>
              <w:rPr>
                <w:i/>
              </w:rPr>
            </w:pPr>
            <w:r w:rsidRPr="00515BB5">
              <w:t xml:space="preserve">За повече </w:t>
            </w:r>
            <w:r w:rsidRPr="008B605D">
              <w:rPr>
                <w:i/>
              </w:rPr>
              <w:t>информация:</w:t>
            </w:r>
          </w:p>
          <w:p w:rsidR="008577EE" w:rsidRPr="00515BB5" w:rsidRDefault="0034668E">
            <w:hyperlink r:id="rId57" w:history="1">
              <w:r w:rsidR="008577EE" w:rsidRPr="00515BB5">
                <w:rPr>
                  <w:rStyle w:val="Hyperlink"/>
                </w:rPr>
                <w:t>https://www.gov.uk/holiday-entitlement-rights</w:t>
              </w:r>
            </w:hyperlink>
            <w:r w:rsidR="008577EE" w:rsidRPr="00515BB5">
              <w:t xml:space="preserve"> 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C92C0A">
              <w:rPr>
                <w:b/>
              </w:rPr>
              <w:t>Полша</w:t>
            </w:r>
          </w:p>
        </w:tc>
        <w:tc>
          <w:tcPr>
            <w:tcW w:w="3969" w:type="dxa"/>
          </w:tcPr>
          <w:p w:rsidR="008577EE" w:rsidRDefault="008577EE" w:rsidP="00CD201F">
            <w:r w:rsidRPr="00515BB5">
              <w:t>Минималното заплащане се определя ежегодно въз основа на Закона за минималното заплащане (</w:t>
            </w:r>
            <w:r w:rsidRPr="00515BB5">
              <w:rPr>
                <w:lang w:val="en-US"/>
              </w:rPr>
              <w:t>The act on minimum remuneration)</w:t>
            </w:r>
            <w:r w:rsidRPr="00515BB5">
              <w:t>. За 2014</w:t>
            </w:r>
            <w:r w:rsidR="00154343" w:rsidRPr="00515BB5">
              <w:t xml:space="preserve"> </w:t>
            </w:r>
            <w:r w:rsidRPr="00515BB5">
              <w:t xml:space="preserve">г. минималната месечна заплата е 1680 полски злоти . </w:t>
            </w:r>
          </w:p>
          <w:p w:rsidR="008C0743" w:rsidRDefault="008C0743" w:rsidP="00CD201F">
            <w:pPr>
              <w:rPr>
                <w:lang w:val="en-US"/>
              </w:rPr>
            </w:pPr>
            <w:r w:rsidRPr="006E0379">
              <w:rPr>
                <w:i/>
              </w:rPr>
              <w:t>Източник:</w:t>
            </w:r>
            <w:r>
              <w:t xml:space="preserve"> </w:t>
            </w:r>
            <w:hyperlink r:id="rId58" w:history="1">
              <w:r w:rsidRPr="00683C1C">
                <w:rPr>
                  <w:rStyle w:val="Hyperlink"/>
                  <w:lang w:val="en-US"/>
                </w:rPr>
                <w:t>www.mpips.gov.pl</w:t>
              </w:r>
            </w:hyperlink>
          </w:p>
          <w:p w:rsidR="008577EE" w:rsidRPr="006E0379" w:rsidRDefault="008577EE" w:rsidP="006E0379">
            <w:r w:rsidRPr="006E0379">
              <w:rPr>
                <w:i/>
              </w:rPr>
              <w:t>Информация:</w:t>
            </w:r>
            <w:r w:rsidRPr="00515BB5">
              <w:t xml:space="preserve"> </w:t>
            </w:r>
            <w:hyperlink r:id="rId59" w:history="1">
              <w:r w:rsidRPr="00515BB5">
                <w:rPr>
                  <w:rStyle w:val="Hyperlink"/>
                  <w:lang w:val="en-US"/>
                </w:rPr>
                <w:t>www.pip.gov.pl</w:t>
              </w:r>
            </w:hyperlink>
            <w:r w:rsidR="006E0379">
              <w:rPr>
                <w:rStyle w:val="Hyperlink"/>
              </w:rPr>
              <w:t xml:space="preserve">  </w:t>
            </w:r>
          </w:p>
        </w:tc>
        <w:tc>
          <w:tcPr>
            <w:tcW w:w="4347" w:type="dxa"/>
          </w:tcPr>
          <w:p w:rsidR="008577EE" w:rsidRDefault="008577EE" w:rsidP="007B46AD">
            <w:r w:rsidRPr="00515BB5">
              <w:t>Минималното заплащане се определя ежегодно въз основа на Закона за минималното заплащане (</w:t>
            </w:r>
            <w:r w:rsidRPr="00515BB5">
              <w:rPr>
                <w:lang w:val="en-US"/>
              </w:rPr>
              <w:t>The act on minimum remuneration)</w:t>
            </w:r>
            <w:r w:rsidRPr="00515BB5">
              <w:t>. З</w:t>
            </w:r>
            <w:r w:rsidR="00154343" w:rsidRPr="00515BB5">
              <w:t xml:space="preserve">а 2015 </w:t>
            </w:r>
            <w:r w:rsidRPr="00515BB5">
              <w:t xml:space="preserve">г. минималната месечна заплата е </w:t>
            </w:r>
            <w:r w:rsidR="00154343" w:rsidRPr="00515BB5">
              <w:t>175</w:t>
            </w:r>
            <w:r w:rsidRPr="00515BB5">
              <w:t xml:space="preserve">0 полски злоти . </w:t>
            </w:r>
          </w:p>
          <w:p w:rsidR="008C0743" w:rsidRDefault="008C0743" w:rsidP="008C0743">
            <w:pPr>
              <w:rPr>
                <w:lang w:val="en-US"/>
              </w:rPr>
            </w:pPr>
            <w:r w:rsidRPr="006E0379">
              <w:rPr>
                <w:i/>
              </w:rPr>
              <w:t>Източник: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hyperlink r:id="rId60" w:history="1">
              <w:r w:rsidRPr="00683C1C">
                <w:rPr>
                  <w:rStyle w:val="Hyperlink"/>
                  <w:lang w:val="en-US"/>
                </w:rPr>
                <w:t>www.mpips.gov.pl</w:t>
              </w:r>
            </w:hyperlink>
          </w:p>
          <w:p w:rsidR="008577EE" w:rsidRPr="00515BB5" w:rsidRDefault="008577EE" w:rsidP="006E0379">
            <w:pPr>
              <w:rPr>
                <w:lang w:val="en-US"/>
              </w:rPr>
            </w:pPr>
            <w:r w:rsidRPr="006E0379">
              <w:rPr>
                <w:i/>
              </w:rPr>
              <w:t>Информация</w:t>
            </w:r>
            <w:r w:rsidRPr="00515BB5">
              <w:t xml:space="preserve">: </w:t>
            </w:r>
            <w:hyperlink r:id="rId61" w:history="1">
              <w:r w:rsidRPr="00515BB5">
                <w:rPr>
                  <w:rStyle w:val="Hyperlink"/>
                  <w:lang w:val="en-US"/>
                </w:rPr>
                <w:t>www.pip.gov.pl</w:t>
              </w:r>
            </w:hyperlink>
            <w:r w:rsidR="006E0379">
              <w:rPr>
                <w:rStyle w:val="Hyperlink"/>
              </w:rPr>
              <w:t xml:space="preserve"> </w:t>
            </w:r>
          </w:p>
        </w:tc>
        <w:tc>
          <w:tcPr>
            <w:tcW w:w="2741" w:type="dxa"/>
          </w:tcPr>
          <w:p w:rsidR="008577EE" w:rsidRPr="00515BB5" w:rsidRDefault="008577EE" w:rsidP="00D75A24">
            <w:r w:rsidRPr="00515BB5">
              <w:t>8 часа дневно; 40 часа седмично</w:t>
            </w:r>
            <w:r w:rsidRPr="00515BB5">
              <w:rPr>
                <w:lang w:val="en-US"/>
              </w:rPr>
              <w:t xml:space="preserve">. </w:t>
            </w:r>
            <w:r w:rsidRPr="00515BB5">
              <w:t xml:space="preserve"> 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20 дни – ако служителят е бил нает за по-малко от 10 години; 26 дни, ако служителят има повече от 10 години трудов стаж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Португалия</w:t>
            </w:r>
          </w:p>
        </w:tc>
        <w:tc>
          <w:tcPr>
            <w:tcW w:w="3969" w:type="dxa"/>
          </w:tcPr>
          <w:p w:rsidR="00E54056" w:rsidRPr="00515BB5" w:rsidRDefault="00E54056" w:rsidP="00CD201F">
            <w:r w:rsidRPr="00515BB5">
              <w:t xml:space="preserve">Минималната </w:t>
            </w:r>
            <w:r w:rsidR="00AA0E63" w:rsidRPr="00515BB5">
              <w:t>работна заплата</w:t>
            </w:r>
            <w:r w:rsidR="00795A8E" w:rsidRPr="00515BB5">
              <w:rPr>
                <w:lang w:val="en-US"/>
              </w:rPr>
              <w:t xml:space="preserve"> e </w:t>
            </w:r>
            <w:r w:rsidR="00795A8E" w:rsidRPr="00515BB5">
              <w:t>както следва:</w:t>
            </w:r>
          </w:p>
          <w:p w:rsidR="00455C24" w:rsidRPr="00515BB5" w:rsidRDefault="007779A4" w:rsidP="00CD201F">
            <w:r w:rsidRPr="00515BB5">
              <w:t xml:space="preserve"> </w:t>
            </w:r>
            <w:r w:rsidRPr="00515BB5">
              <w:rPr>
                <w:lang w:val="en-US"/>
              </w:rPr>
              <w:t>485</w:t>
            </w:r>
            <w:r w:rsidR="008577EE" w:rsidRPr="00515BB5">
              <w:t xml:space="preserve"> Евро за страната</w:t>
            </w:r>
            <w:r w:rsidR="003A1DB3">
              <w:t>-</w:t>
            </w:r>
            <w:r w:rsidR="008577EE" w:rsidRPr="00515BB5">
              <w:t xml:space="preserve"> национална </w:t>
            </w:r>
            <w:r w:rsidR="008577EE" w:rsidRPr="00515BB5">
              <w:lastRenderedPageBreak/>
              <w:t>континент</w:t>
            </w:r>
            <w:r w:rsidR="00694E6D" w:rsidRPr="00515BB5">
              <w:t xml:space="preserve">ална, за </w:t>
            </w:r>
            <w:proofErr w:type="spellStart"/>
            <w:r w:rsidR="00694E6D" w:rsidRPr="00515BB5">
              <w:t>Азорските</w:t>
            </w:r>
            <w:proofErr w:type="spellEnd"/>
            <w:r w:rsidR="00694E6D" w:rsidRPr="00515BB5">
              <w:t xml:space="preserve"> острови – 5</w:t>
            </w:r>
            <w:r w:rsidR="00694E6D" w:rsidRPr="00515BB5">
              <w:rPr>
                <w:lang w:val="en-US"/>
              </w:rPr>
              <w:t>09</w:t>
            </w:r>
            <w:r w:rsidR="00694E6D" w:rsidRPr="00515BB5">
              <w:t xml:space="preserve">.25 и </w:t>
            </w:r>
            <w:proofErr w:type="gramStart"/>
            <w:r w:rsidR="00694E6D" w:rsidRPr="00515BB5">
              <w:t>Мадейра  -</w:t>
            </w:r>
            <w:proofErr w:type="gramEnd"/>
            <w:r w:rsidR="00694E6D" w:rsidRPr="00515BB5">
              <w:t xml:space="preserve"> </w:t>
            </w:r>
            <w:r w:rsidR="00694E6D" w:rsidRPr="00515BB5">
              <w:rPr>
                <w:lang w:val="en-US"/>
              </w:rPr>
              <w:t xml:space="preserve">494.70 </w:t>
            </w:r>
            <w:r w:rsidR="008577EE" w:rsidRPr="00515BB5">
              <w:t>Евро</w:t>
            </w:r>
            <w:r w:rsidR="003A1DB3">
              <w:t xml:space="preserve">, </w:t>
            </w:r>
            <w:r w:rsidR="008577EE" w:rsidRPr="00515BB5">
              <w:t>съгл.</w:t>
            </w:r>
            <w:r w:rsidR="003A1DB3">
              <w:t xml:space="preserve"> </w:t>
            </w:r>
            <w:r w:rsidR="008577EE" w:rsidRPr="00515BB5">
              <w:t>чл.</w:t>
            </w:r>
            <w:r w:rsidR="003A1DB3">
              <w:t xml:space="preserve"> </w:t>
            </w:r>
            <w:r w:rsidR="008577EE" w:rsidRPr="00515BB5">
              <w:t xml:space="preserve">273-275 от Кодекса на труда, където  са предвидени  три минимални заплати  за плащане - за страната, за </w:t>
            </w:r>
            <w:proofErr w:type="spellStart"/>
            <w:r w:rsidR="00455C24" w:rsidRPr="00515BB5">
              <w:t>Азорските</w:t>
            </w:r>
            <w:proofErr w:type="spellEnd"/>
            <w:r w:rsidR="00455C24" w:rsidRPr="00515BB5">
              <w:t xml:space="preserve"> острови и  за Мадейра</w:t>
            </w:r>
            <w:r w:rsidR="008577EE" w:rsidRPr="00515BB5">
              <w:t>.</w:t>
            </w:r>
          </w:p>
          <w:p w:rsidR="008577EE" w:rsidRPr="00515BB5" w:rsidRDefault="00455C24" w:rsidP="00CD201F">
            <w:r w:rsidRPr="00515BB5">
              <w:t xml:space="preserve"> </w:t>
            </w:r>
            <w:r w:rsidRPr="006E0379">
              <w:rPr>
                <w:i/>
              </w:rPr>
              <w:t>Източник:</w:t>
            </w:r>
            <w:r w:rsidRPr="00515BB5">
              <w:t xml:space="preserve"> </w:t>
            </w:r>
            <w:hyperlink r:id="rId62" w:history="1">
              <w:r w:rsidRPr="00515BB5">
                <w:rPr>
                  <w:rStyle w:val="Hyperlink"/>
                  <w:lang w:val="en-US"/>
                </w:rPr>
                <w:t>www.meusalario.</w:t>
              </w:r>
            </w:hyperlink>
            <w:proofErr w:type="spellStart"/>
            <w:r w:rsidRPr="00515BB5">
              <w:rPr>
                <w:rStyle w:val="Hyperlink"/>
              </w:rPr>
              <w:t>org</w:t>
            </w:r>
            <w:proofErr w:type="spellEnd"/>
          </w:p>
          <w:p w:rsidR="008577EE" w:rsidRPr="00515BB5" w:rsidRDefault="008577EE" w:rsidP="00CD201F">
            <w:pPr>
              <w:rPr>
                <w:lang w:val="en-US"/>
              </w:rPr>
            </w:pPr>
            <w:r w:rsidRPr="006E0379">
              <w:rPr>
                <w:i/>
              </w:rPr>
              <w:t>Информация</w:t>
            </w:r>
            <w:r w:rsidRPr="00515BB5">
              <w:t xml:space="preserve">: </w:t>
            </w:r>
            <w:hyperlink r:id="rId63" w:history="1">
              <w:r w:rsidRPr="00515BB5">
                <w:rPr>
                  <w:rStyle w:val="Hyperlink"/>
                  <w:lang w:val="en-US"/>
                </w:rPr>
                <w:t>www.act.gov.pt</w:t>
              </w:r>
            </w:hyperlink>
          </w:p>
          <w:p w:rsidR="007779A4" w:rsidRPr="00515BB5" w:rsidRDefault="007779A4" w:rsidP="00CD201F">
            <w:pPr>
              <w:rPr>
                <w:lang w:val="en-US"/>
              </w:rPr>
            </w:pPr>
          </w:p>
        </w:tc>
        <w:tc>
          <w:tcPr>
            <w:tcW w:w="4347" w:type="dxa"/>
          </w:tcPr>
          <w:p w:rsidR="00AB0768" w:rsidRPr="00515BB5" w:rsidRDefault="00AB0768" w:rsidP="00AB0768">
            <w:r w:rsidRPr="00515BB5">
              <w:lastRenderedPageBreak/>
              <w:t>Минималната работна заплата</w:t>
            </w:r>
            <w:r w:rsidRPr="00515BB5">
              <w:rPr>
                <w:lang w:val="en-US"/>
              </w:rPr>
              <w:t xml:space="preserve"> e </w:t>
            </w:r>
            <w:r w:rsidRPr="00515BB5">
              <w:t>както следва:</w:t>
            </w:r>
          </w:p>
          <w:p w:rsidR="008577EE" w:rsidRPr="00515BB5" w:rsidRDefault="008577EE" w:rsidP="0089594D">
            <w:r w:rsidRPr="00515BB5">
              <w:t xml:space="preserve"> 505 Евро за страната </w:t>
            </w:r>
            <w:r w:rsidR="00F92334">
              <w:t xml:space="preserve">- </w:t>
            </w:r>
            <w:r w:rsidRPr="00515BB5">
              <w:t xml:space="preserve">национална </w:t>
            </w:r>
            <w:r w:rsidRPr="00515BB5">
              <w:lastRenderedPageBreak/>
              <w:t xml:space="preserve">континентална, за </w:t>
            </w:r>
            <w:proofErr w:type="spellStart"/>
            <w:r w:rsidRPr="00515BB5">
              <w:t>Азорските</w:t>
            </w:r>
            <w:proofErr w:type="spellEnd"/>
            <w:r w:rsidRPr="00515BB5">
              <w:t xml:space="preserve"> острови – 530.25 и Мадейра  - 515 Евро</w:t>
            </w:r>
            <w:r w:rsidR="003A1DB3">
              <w:t>,</w:t>
            </w:r>
            <w:r w:rsidRPr="00515BB5">
              <w:t xml:space="preserve"> съгл.</w:t>
            </w:r>
          </w:p>
          <w:p w:rsidR="00C92C0A" w:rsidRDefault="008577EE" w:rsidP="0089594D">
            <w:pPr>
              <w:rPr>
                <w:lang w:val="en-US"/>
              </w:rPr>
            </w:pPr>
            <w:r w:rsidRPr="00515BB5">
              <w:t xml:space="preserve">чл. 273-275 от Кодекса на труда, където  са предвидени  три минимални заплати  за плащане - за страната, за </w:t>
            </w:r>
            <w:proofErr w:type="spellStart"/>
            <w:r w:rsidRPr="00515BB5">
              <w:t>Азорските</w:t>
            </w:r>
            <w:proofErr w:type="spellEnd"/>
            <w:r w:rsidRPr="00515BB5">
              <w:t xml:space="preserve"> острови и  за Мадейра .</w:t>
            </w:r>
            <w:r w:rsidR="00455C24" w:rsidRPr="00515BB5">
              <w:t xml:space="preserve"> </w:t>
            </w:r>
          </w:p>
          <w:p w:rsidR="008577EE" w:rsidRPr="00515BB5" w:rsidRDefault="00455C24" w:rsidP="0089594D">
            <w:r w:rsidRPr="006E0379">
              <w:rPr>
                <w:i/>
              </w:rPr>
              <w:t>Източник:</w:t>
            </w:r>
            <w:r w:rsidRPr="00515BB5">
              <w:t xml:space="preserve"> </w:t>
            </w:r>
            <w:hyperlink r:id="rId64" w:history="1">
              <w:r w:rsidRPr="00515BB5">
                <w:rPr>
                  <w:rStyle w:val="Hyperlink"/>
                  <w:lang w:val="en-US"/>
                </w:rPr>
                <w:t>www.meusalario.</w:t>
              </w:r>
            </w:hyperlink>
            <w:proofErr w:type="spellStart"/>
            <w:r w:rsidRPr="00515BB5">
              <w:rPr>
                <w:rStyle w:val="Hyperlink"/>
              </w:rPr>
              <w:t>org</w:t>
            </w:r>
            <w:proofErr w:type="spellEnd"/>
          </w:p>
          <w:p w:rsidR="008577EE" w:rsidRPr="00515BB5" w:rsidRDefault="008577EE">
            <w:r w:rsidRPr="006E0379">
              <w:rPr>
                <w:i/>
              </w:rPr>
              <w:t>Информация:</w:t>
            </w:r>
            <w:r w:rsidRPr="00515BB5">
              <w:t xml:space="preserve"> </w:t>
            </w:r>
            <w:hyperlink r:id="rId65" w:history="1">
              <w:r w:rsidRPr="00515BB5">
                <w:rPr>
                  <w:rStyle w:val="Hyperlink"/>
                  <w:lang w:val="en-US"/>
                </w:rPr>
                <w:t>www.act.gov.pt</w:t>
              </w:r>
            </w:hyperlink>
          </w:p>
          <w:p w:rsidR="006B2040" w:rsidRPr="00515BB5" w:rsidRDefault="006B2040" w:rsidP="00D5221A">
            <w:pPr>
              <w:rPr>
                <w:lang w:val="en-US"/>
              </w:rPr>
            </w:pPr>
          </w:p>
        </w:tc>
        <w:tc>
          <w:tcPr>
            <w:tcW w:w="2741" w:type="dxa"/>
          </w:tcPr>
          <w:p w:rsidR="008577EE" w:rsidRPr="00515BB5" w:rsidRDefault="008577EE" w:rsidP="006E0379">
            <w:r w:rsidRPr="00515BB5">
              <w:lastRenderedPageBreak/>
              <w:t xml:space="preserve">8 часа труд. Има спецификации съгласно колективното договаряне, </w:t>
            </w:r>
            <w:r w:rsidRPr="00515BB5">
              <w:lastRenderedPageBreak/>
              <w:t>приложимо за сектора. Няма законово ограничение за часовете на нощен труд</w:t>
            </w:r>
            <w:r w:rsidR="006E0379">
              <w:t>, но</w:t>
            </w:r>
            <w:r w:rsidRPr="00515BB5">
              <w:t xml:space="preserve"> </w:t>
            </w:r>
            <w:r w:rsidR="006E0379">
              <w:t>и</w:t>
            </w:r>
            <w:r w:rsidRPr="00515BB5">
              <w:t xml:space="preserve">ма юридическа </w:t>
            </w:r>
            <w:r w:rsidR="006E0379">
              <w:t>к</w:t>
            </w:r>
            <w:r w:rsidRPr="00515BB5">
              <w:t xml:space="preserve">валификация на периода на нощния труд.  Работните часове се </w:t>
            </w:r>
            <w:r w:rsidR="006E0379">
              <w:t>изчисляват</w:t>
            </w:r>
            <w:r w:rsidRPr="00515BB5">
              <w:t xml:space="preserve"> дневно и седмично.</w:t>
            </w:r>
          </w:p>
        </w:tc>
        <w:tc>
          <w:tcPr>
            <w:tcW w:w="2362" w:type="dxa"/>
          </w:tcPr>
          <w:p w:rsidR="008577EE" w:rsidRPr="00515BB5" w:rsidRDefault="008577EE" w:rsidP="00082B6E">
            <w:r w:rsidRPr="00515BB5">
              <w:lastRenderedPageBreak/>
              <w:t xml:space="preserve">22 дни платен отпуск. 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lastRenderedPageBreak/>
              <w:t>Румъния</w:t>
            </w:r>
          </w:p>
        </w:tc>
        <w:tc>
          <w:tcPr>
            <w:tcW w:w="3969" w:type="dxa"/>
          </w:tcPr>
          <w:p w:rsidR="00EF04FE" w:rsidRDefault="008577EE" w:rsidP="00CD201F">
            <w:r w:rsidRPr="00515BB5">
              <w:t>Минималната заплата от 01.</w:t>
            </w:r>
            <w:proofErr w:type="spellStart"/>
            <w:r w:rsidRPr="00515BB5">
              <w:t>01</w:t>
            </w:r>
            <w:proofErr w:type="spellEnd"/>
            <w:r w:rsidRPr="00515BB5">
              <w:t>.2014 г.</w:t>
            </w:r>
            <w:r w:rsidR="003A1DB3">
              <w:t xml:space="preserve"> </w:t>
            </w:r>
            <w:r w:rsidRPr="00515BB5">
              <w:t xml:space="preserve">е 710 </w:t>
            </w:r>
            <w:r w:rsidR="003A1DB3">
              <w:t xml:space="preserve">румънски </w:t>
            </w:r>
            <w:proofErr w:type="spellStart"/>
            <w:r w:rsidR="003A1DB3">
              <w:t>леи</w:t>
            </w:r>
            <w:proofErr w:type="spellEnd"/>
            <w:r w:rsidR="003A1DB3">
              <w:t>, а от 01.07.2014 г. -</w:t>
            </w:r>
            <w:r w:rsidRPr="00515BB5">
              <w:t xml:space="preserve"> 900 румънски </w:t>
            </w:r>
            <w:proofErr w:type="spellStart"/>
            <w:r w:rsidRPr="00515BB5">
              <w:t>леи</w:t>
            </w:r>
            <w:proofErr w:type="spellEnd"/>
            <w:r w:rsidRPr="00515BB5">
              <w:rPr>
                <w:lang w:val="en-US"/>
              </w:rPr>
              <w:t xml:space="preserve"> </w:t>
            </w:r>
            <w:r w:rsidRPr="00515BB5">
              <w:t>на месец.</w:t>
            </w:r>
          </w:p>
          <w:p w:rsidR="003A1DB3" w:rsidRDefault="003A1DB3" w:rsidP="00CD201F"/>
          <w:p w:rsidR="00EF04FE" w:rsidRDefault="00EF04FE" w:rsidP="00CD201F">
            <w:pPr>
              <w:rPr>
                <w:lang w:val="en-US"/>
              </w:rPr>
            </w:pPr>
            <w:r w:rsidRPr="006E0379">
              <w:rPr>
                <w:i/>
              </w:rPr>
              <w:t>Източник:</w:t>
            </w:r>
            <w:r>
              <w:t xml:space="preserve"> </w:t>
            </w:r>
            <w:hyperlink r:id="rId66" w:history="1">
              <w:r w:rsidRPr="00683C1C">
                <w:rPr>
                  <w:rStyle w:val="Hyperlink"/>
                  <w:lang w:val="en-US"/>
                </w:rPr>
                <w:t>www.legislatiamuncii.manager.ro</w:t>
              </w:r>
            </w:hyperlink>
          </w:p>
          <w:p w:rsidR="008577EE" w:rsidRPr="00515BB5" w:rsidRDefault="008577EE" w:rsidP="00CD201F">
            <w:pPr>
              <w:rPr>
                <w:color w:val="FF0000"/>
              </w:rPr>
            </w:pPr>
            <w:r w:rsidRPr="006E0379">
              <w:rPr>
                <w:i/>
              </w:rPr>
              <w:t>Информация:</w:t>
            </w:r>
            <w:r w:rsidRPr="00515BB5">
              <w:rPr>
                <w:color w:val="FF0000"/>
              </w:rPr>
              <w:t xml:space="preserve"> </w:t>
            </w:r>
            <w:hyperlink r:id="rId67" w:history="1">
              <w:r w:rsidRPr="00515BB5">
                <w:rPr>
                  <w:rStyle w:val="Hyperlink"/>
                </w:rPr>
                <w:t>http://www.mmuncii.ro</w:t>
              </w:r>
            </w:hyperlink>
          </w:p>
          <w:p w:rsidR="008577EE" w:rsidRPr="00515BB5" w:rsidRDefault="008577EE" w:rsidP="00CD201F">
            <w:pPr>
              <w:rPr>
                <w:color w:val="FF0000"/>
                <w:lang w:val="en-US"/>
              </w:rPr>
            </w:pPr>
          </w:p>
        </w:tc>
        <w:tc>
          <w:tcPr>
            <w:tcW w:w="4347" w:type="dxa"/>
          </w:tcPr>
          <w:p w:rsidR="008577EE" w:rsidRDefault="003A1DB3">
            <w:pPr>
              <w:rPr>
                <w:lang w:val="en-US"/>
              </w:rPr>
            </w:pPr>
            <w:r>
              <w:t>Минималната заплата</w:t>
            </w:r>
            <w:r w:rsidR="008577EE" w:rsidRPr="00515BB5">
              <w:t xml:space="preserve"> от 01.01.201</w:t>
            </w:r>
            <w:r w:rsidR="00154343" w:rsidRPr="00515BB5">
              <w:t>5</w:t>
            </w:r>
            <w:r w:rsidR="008577EE" w:rsidRPr="00515BB5">
              <w:t xml:space="preserve"> г.</w:t>
            </w:r>
            <w:r w:rsidR="00EA5DE6" w:rsidRPr="00515BB5">
              <w:t xml:space="preserve"> </w:t>
            </w:r>
            <w:r w:rsidR="008577EE" w:rsidRPr="00515BB5">
              <w:t xml:space="preserve">е </w:t>
            </w:r>
            <w:r w:rsidR="00154343" w:rsidRPr="00515BB5">
              <w:t xml:space="preserve"> 95</w:t>
            </w:r>
            <w:r w:rsidR="008577EE" w:rsidRPr="00515BB5">
              <w:t xml:space="preserve">0 румънски </w:t>
            </w:r>
            <w:proofErr w:type="spellStart"/>
            <w:r w:rsidR="008577EE" w:rsidRPr="00515BB5">
              <w:t>леи</w:t>
            </w:r>
            <w:proofErr w:type="spellEnd"/>
            <w:r w:rsidR="008577EE" w:rsidRPr="00515BB5">
              <w:rPr>
                <w:lang w:val="en-US"/>
              </w:rPr>
              <w:t xml:space="preserve"> </w:t>
            </w:r>
            <w:r w:rsidR="008577EE" w:rsidRPr="00515BB5">
              <w:t>на месец.</w:t>
            </w:r>
          </w:p>
          <w:p w:rsidR="003A1DB3" w:rsidRDefault="003A1DB3" w:rsidP="00EF04FE"/>
          <w:p w:rsidR="00EF04FE" w:rsidRDefault="00EF04FE" w:rsidP="00EF04FE">
            <w:pPr>
              <w:rPr>
                <w:lang w:val="en-US"/>
              </w:rPr>
            </w:pPr>
            <w:r w:rsidRPr="006E0379">
              <w:rPr>
                <w:i/>
              </w:rPr>
              <w:t>Източник:</w:t>
            </w:r>
            <w:r>
              <w:t xml:space="preserve"> </w:t>
            </w:r>
            <w:hyperlink r:id="rId68" w:history="1">
              <w:r w:rsidRPr="00683C1C">
                <w:rPr>
                  <w:rStyle w:val="Hyperlink"/>
                  <w:lang w:val="en-US"/>
                </w:rPr>
                <w:t>www.legislatiamuncii.manager.ro</w:t>
              </w:r>
            </w:hyperlink>
          </w:p>
          <w:p w:rsidR="008577EE" w:rsidRPr="00515BB5" w:rsidRDefault="008577EE">
            <w:pPr>
              <w:rPr>
                <w:color w:val="FF0000"/>
              </w:rPr>
            </w:pPr>
            <w:r w:rsidRPr="006E0379">
              <w:rPr>
                <w:i/>
              </w:rPr>
              <w:t>Информация:</w:t>
            </w:r>
            <w:r w:rsidRPr="00515BB5">
              <w:rPr>
                <w:color w:val="FF0000"/>
              </w:rPr>
              <w:t xml:space="preserve"> </w:t>
            </w:r>
            <w:hyperlink r:id="rId69" w:history="1">
              <w:r w:rsidRPr="00515BB5">
                <w:rPr>
                  <w:rStyle w:val="Hyperlink"/>
                </w:rPr>
                <w:t>http://www.mmuncii.ro</w:t>
              </w:r>
            </w:hyperlink>
          </w:p>
          <w:p w:rsidR="008577EE" w:rsidRPr="00515BB5" w:rsidRDefault="008577EE">
            <w:pPr>
              <w:rPr>
                <w:color w:val="FF0000"/>
                <w:lang w:val="en-US"/>
              </w:rPr>
            </w:pPr>
          </w:p>
        </w:tc>
        <w:tc>
          <w:tcPr>
            <w:tcW w:w="2741" w:type="dxa"/>
          </w:tcPr>
          <w:p w:rsidR="008577EE" w:rsidRPr="00515BB5" w:rsidRDefault="008577EE">
            <w:r w:rsidRPr="00515BB5">
              <w:t xml:space="preserve">8 часа на ден; 40 часа на седмица; </w:t>
            </w:r>
            <w:r w:rsidRPr="00515BB5">
              <w:rPr>
                <w:rFonts w:cs="DejaVu Sans"/>
                <w:color w:val="000000"/>
              </w:rPr>
              <w:t>Максималната  продължителност на работното време не може да надвишава 48 часа  седмично, включително при полагане на извънреден труд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Не по-малко от 20 работни дни/годишно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Словакия</w:t>
            </w:r>
          </w:p>
        </w:tc>
        <w:tc>
          <w:tcPr>
            <w:tcW w:w="3969" w:type="dxa"/>
          </w:tcPr>
          <w:p w:rsidR="008577EE" w:rsidRPr="006E0379" w:rsidRDefault="008577EE" w:rsidP="00CD201F">
            <w:pPr>
              <w:rPr>
                <w:i/>
              </w:rPr>
            </w:pPr>
            <w:r w:rsidRPr="00515BB5">
              <w:t xml:space="preserve">Минималната работна заплата е 352 Евро/месец или 2,023 евро/час. </w:t>
            </w:r>
            <w:r w:rsidRPr="006E0379">
              <w:rPr>
                <w:i/>
              </w:rPr>
              <w:t>Информация:</w:t>
            </w:r>
          </w:p>
          <w:p w:rsidR="008577EE" w:rsidRPr="00515BB5" w:rsidRDefault="0034668E" w:rsidP="00CD201F">
            <w:hyperlink r:id="rId70" w:history="1">
              <w:r w:rsidR="008577EE" w:rsidRPr="00515BB5">
                <w:rPr>
                  <w:rStyle w:val="Hyperlink"/>
                  <w:rFonts w:cs="Arial"/>
                </w:rPr>
                <w:t>www.employment.gov.sk</w:t>
              </w:r>
            </w:hyperlink>
            <w:r w:rsidR="008577EE" w:rsidRPr="00515BB5">
              <w:rPr>
                <w:rStyle w:val="HTMLCite"/>
                <w:rFonts w:cs="Arial"/>
                <w:color w:val="0000FF"/>
              </w:rPr>
              <w:t>.</w:t>
            </w:r>
            <w:r w:rsidR="008577EE" w:rsidRPr="00515BB5">
              <w:rPr>
                <w:rFonts w:cs="Arial"/>
                <w:i/>
              </w:rPr>
              <w:t xml:space="preserve"> </w:t>
            </w:r>
            <w:hyperlink r:id="rId71" w:history="1">
              <w:r w:rsidR="008577EE" w:rsidRPr="00515BB5">
                <w:rPr>
                  <w:rStyle w:val="Hyperlink"/>
                  <w:rFonts w:cs="Arial"/>
                  <w:lang w:val="en-US"/>
                </w:rPr>
                <w:t>http</w:t>
              </w:r>
              <w:r w:rsidR="008577EE" w:rsidRPr="00515BB5">
                <w:rPr>
                  <w:rStyle w:val="Hyperlink"/>
                  <w:rFonts w:cs="Arial"/>
                </w:rPr>
                <w:t>://</w:t>
              </w:r>
              <w:r w:rsidR="008577EE" w:rsidRPr="00515BB5">
                <w:rPr>
                  <w:rStyle w:val="Hyperlink"/>
                  <w:rFonts w:cs="Arial"/>
                  <w:lang w:val="en-US"/>
                </w:rPr>
                <w:t>www</w:t>
              </w:r>
              <w:r w:rsidR="008577EE" w:rsidRPr="00515BB5">
                <w:rPr>
                  <w:rStyle w:val="Hyperlink"/>
                  <w:rFonts w:cs="Arial"/>
                </w:rPr>
                <w:t>.</w:t>
              </w:r>
              <w:proofErr w:type="spellStart"/>
              <w:r w:rsidR="008577EE" w:rsidRPr="00515BB5">
                <w:rPr>
                  <w:rStyle w:val="Hyperlink"/>
                  <w:rFonts w:cs="Arial"/>
                  <w:lang w:val="en-US"/>
                </w:rPr>
                <w:t>safework</w:t>
              </w:r>
              <w:proofErr w:type="spellEnd"/>
              <w:r w:rsidR="008577EE" w:rsidRPr="00515BB5">
                <w:rPr>
                  <w:rStyle w:val="Hyperlink"/>
                  <w:rFonts w:cs="Arial"/>
                </w:rPr>
                <w:t>.</w:t>
              </w:r>
              <w:proofErr w:type="spellStart"/>
              <w:r w:rsidR="008577EE" w:rsidRPr="00515BB5">
                <w:rPr>
                  <w:rStyle w:val="Hyperlink"/>
                  <w:rFonts w:cs="Arial"/>
                  <w:lang w:val="en-US"/>
                </w:rPr>
                <w:t>gov</w:t>
              </w:r>
              <w:proofErr w:type="spellEnd"/>
              <w:r w:rsidR="008577EE" w:rsidRPr="00515BB5">
                <w:rPr>
                  <w:rStyle w:val="Hyperlink"/>
                  <w:rFonts w:cs="Arial"/>
                </w:rPr>
                <w:t>.</w:t>
              </w:r>
              <w:proofErr w:type="spellStart"/>
              <w:r w:rsidR="008577EE" w:rsidRPr="00515BB5">
                <w:rPr>
                  <w:rStyle w:val="Hyperlink"/>
                  <w:rFonts w:cs="Arial"/>
                  <w:lang w:val="en-US"/>
                </w:rPr>
                <w:t>sk</w:t>
              </w:r>
              <w:proofErr w:type="spellEnd"/>
            </w:hyperlink>
            <w:r w:rsidR="008577EE" w:rsidRPr="00515BB5">
              <w:rPr>
                <w:rFonts w:cs="Arial"/>
                <w:color w:val="444444"/>
              </w:rPr>
              <w:t>.</w:t>
            </w:r>
          </w:p>
        </w:tc>
        <w:tc>
          <w:tcPr>
            <w:tcW w:w="4347" w:type="dxa"/>
          </w:tcPr>
          <w:p w:rsidR="008577EE" w:rsidRPr="006E0379" w:rsidRDefault="008577EE" w:rsidP="00A4546D">
            <w:pPr>
              <w:rPr>
                <w:i/>
              </w:rPr>
            </w:pPr>
            <w:r w:rsidRPr="00515BB5">
              <w:t xml:space="preserve">Минималната работна </w:t>
            </w:r>
            <w:r w:rsidR="00002C4D" w:rsidRPr="00515BB5">
              <w:t>заплата е 380 Евро/месец или 2,184</w:t>
            </w:r>
            <w:r w:rsidRPr="00515BB5">
              <w:t xml:space="preserve"> евро/час. </w:t>
            </w:r>
            <w:r w:rsidRPr="006E0379">
              <w:rPr>
                <w:i/>
              </w:rPr>
              <w:t>Информация:</w:t>
            </w:r>
          </w:p>
          <w:p w:rsidR="008577EE" w:rsidRPr="00515BB5" w:rsidRDefault="0034668E" w:rsidP="00352EF9">
            <w:hyperlink r:id="rId72" w:history="1">
              <w:r w:rsidR="008577EE" w:rsidRPr="00515BB5">
                <w:rPr>
                  <w:rStyle w:val="Hyperlink"/>
                  <w:rFonts w:cs="Arial"/>
                </w:rPr>
                <w:t>www.employment.gov.sk</w:t>
              </w:r>
            </w:hyperlink>
            <w:r w:rsidR="008577EE" w:rsidRPr="00515BB5">
              <w:rPr>
                <w:rStyle w:val="HTMLCite"/>
                <w:rFonts w:cs="Arial"/>
                <w:color w:val="0000FF"/>
              </w:rPr>
              <w:t>.</w:t>
            </w:r>
            <w:r w:rsidR="008577EE" w:rsidRPr="00515BB5">
              <w:rPr>
                <w:rFonts w:cs="Arial"/>
                <w:i/>
              </w:rPr>
              <w:t xml:space="preserve"> </w:t>
            </w:r>
            <w:hyperlink r:id="rId73" w:history="1">
              <w:r w:rsidR="008577EE" w:rsidRPr="00515BB5">
                <w:rPr>
                  <w:rStyle w:val="Hyperlink"/>
                  <w:rFonts w:cs="Arial"/>
                  <w:lang w:val="en-US"/>
                </w:rPr>
                <w:t>http</w:t>
              </w:r>
              <w:r w:rsidR="008577EE" w:rsidRPr="00515BB5">
                <w:rPr>
                  <w:rStyle w:val="Hyperlink"/>
                  <w:rFonts w:cs="Arial"/>
                </w:rPr>
                <w:t>://</w:t>
              </w:r>
              <w:r w:rsidR="008577EE" w:rsidRPr="00515BB5">
                <w:rPr>
                  <w:rStyle w:val="Hyperlink"/>
                  <w:rFonts w:cs="Arial"/>
                  <w:lang w:val="en-US"/>
                </w:rPr>
                <w:t>www</w:t>
              </w:r>
              <w:r w:rsidR="008577EE" w:rsidRPr="00515BB5">
                <w:rPr>
                  <w:rStyle w:val="Hyperlink"/>
                  <w:rFonts w:cs="Arial"/>
                </w:rPr>
                <w:t>.</w:t>
              </w:r>
              <w:proofErr w:type="spellStart"/>
              <w:r w:rsidR="008577EE" w:rsidRPr="00515BB5">
                <w:rPr>
                  <w:rStyle w:val="Hyperlink"/>
                  <w:rFonts w:cs="Arial"/>
                  <w:lang w:val="en-US"/>
                </w:rPr>
                <w:t>safework</w:t>
              </w:r>
              <w:proofErr w:type="spellEnd"/>
              <w:r w:rsidR="008577EE" w:rsidRPr="00515BB5">
                <w:rPr>
                  <w:rStyle w:val="Hyperlink"/>
                  <w:rFonts w:cs="Arial"/>
                </w:rPr>
                <w:t>.</w:t>
              </w:r>
              <w:proofErr w:type="spellStart"/>
              <w:r w:rsidR="008577EE" w:rsidRPr="00515BB5">
                <w:rPr>
                  <w:rStyle w:val="Hyperlink"/>
                  <w:rFonts w:cs="Arial"/>
                  <w:lang w:val="en-US"/>
                </w:rPr>
                <w:t>gov</w:t>
              </w:r>
              <w:proofErr w:type="spellEnd"/>
              <w:r w:rsidR="008577EE" w:rsidRPr="00515BB5">
                <w:rPr>
                  <w:rStyle w:val="Hyperlink"/>
                  <w:rFonts w:cs="Arial"/>
                </w:rPr>
                <w:t>.</w:t>
              </w:r>
              <w:proofErr w:type="spellStart"/>
              <w:r w:rsidR="008577EE" w:rsidRPr="00515BB5">
                <w:rPr>
                  <w:rStyle w:val="Hyperlink"/>
                  <w:rFonts w:cs="Arial"/>
                  <w:lang w:val="en-US"/>
                </w:rPr>
                <w:t>sk</w:t>
              </w:r>
              <w:proofErr w:type="spellEnd"/>
            </w:hyperlink>
            <w:r w:rsidR="008577EE" w:rsidRPr="00515BB5">
              <w:rPr>
                <w:rFonts w:cs="Arial"/>
                <w:color w:val="444444"/>
              </w:rPr>
              <w:t>.</w:t>
            </w:r>
          </w:p>
        </w:tc>
        <w:tc>
          <w:tcPr>
            <w:tcW w:w="2741" w:type="dxa"/>
          </w:tcPr>
          <w:p w:rsidR="008577EE" w:rsidRPr="00515BB5" w:rsidRDefault="008577EE" w:rsidP="00A4546D">
            <w:r w:rsidRPr="00515BB5">
              <w:t>40 часа/седмично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20 работни дни/годишно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Словения</w:t>
            </w:r>
          </w:p>
        </w:tc>
        <w:tc>
          <w:tcPr>
            <w:tcW w:w="3969" w:type="dxa"/>
          </w:tcPr>
          <w:p w:rsidR="00455C24" w:rsidRPr="00515BB5" w:rsidRDefault="00455C24" w:rsidP="00455C24">
            <w:r w:rsidRPr="00515BB5">
              <w:t>Минималната заплата се променя съгл. чл. 6 от Закона за минималната работна заплата в края на януари всяка година. За периода от 01.01.2014 г. до 31.01.2015 г. минималната работна заплата е 7</w:t>
            </w:r>
            <w:r w:rsidRPr="00515BB5">
              <w:rPr>
                <w:lang w:val="en-US"/>
              </w:rPr>
              <w:t>89</w:t>
            </w:r>
            <w:r w:rsidRPr="00515BB5">
              <w:t>.15 евро</w:t>
            </w:r>
            <w:r w:rsidRPr="00515BB5">
              <w:rPr>
                <w:lang w:val="en-US"/>
              </w:rPr>
              <w:t xml:space="preserve"> </w:t>
            </w:r>
            <w:r w:rsidRPr="00515BB5">
              <w:t>на месец.</w:t>
            </w:r>
          </w:p>
          <w:p w:rsidR="00B3610A" w:rsidRPr="00515BB5" w:rsidRDefault="00F32FBE" w:rsidP="00455C24">
            <w:pPr>
              <w:rPr>
                <w:lang w:val="en-US"/>
              </w:rPr>
            </w:pPr>
            <w:r w:rsidRPr="006E0379">
              <w:rPr>
                <w:i/>
              </w:rPr>
              <w:t>Източник</w:t>
            </w:r>
            <w:r w:rsidR="00A2569F" w:rsidRPr="006E0379">
              <w:rPr>
                <w:i/>
              </w:rPr>
              <w:t xml:space="preserve"> и информация</w:t>
            </w:r>
            <w:r w:rsidRPr="006E0379">
              <w:rPr>
                <w:i/>
              </w:rPr>
              <w:t>:</w:t>
            </w:r>
            <w:r w:rsidRPr="00515BB5">
              <w:t xml:space="preserve"> </w:t>
            </w:r>
            <w:hyperlink r:id="rId74" w:history="1">
              <w:r w:rsidRPr="00515BB5">
                <w:rPr>
                  <w:rStyle w:val="Hyperlink"/>
                  <w:lang w:val="en-US"/>
                </w:rPr>
                <w:t>www.wageindicator.org</w:t>
              </w:r>
            </w:hyperlink>
            <w:r w:rsidRPr="00515BB5">
              <w:rPr>
                <w:lang w:val="en-US"/>
              </w:rPr>
              <w:t xml:space="preserve"> </w:t>
            </w:r>
          </w:p>
          <w:p w:rsidR="008577EE" w:rsidRPr="00515BB5" w:rsidRDefault="00FE7533" w:rsidP="00CD201F">
            <w:r w:rsidRPr="00515BB5">
              <w:t xml:space="preserve"> </w:t>
            </w:r>
            <w:hyperlink r:id="rId75" w:history="1">
              <w:r w:rsidR="008577EE" w:rsidRPr="00515BB5">
                <w:rPr>
                  <w:rStyle w:val="Hyperlink"/>
                  <w:b/>
                </w:rPr>
                <w:t>http://www.mddsz.gov.si/</w:t>
              </w:r>
            </w:hyperlink>
            <w:r w:rsidR="008577EE" w:rsidRPr="00515BB5">
              <w:rPr>
                <w:b/>
              </w:rPr>
              <w:t>.</w:t>
            </w:r>
          </w:p>
        </w:tc>
        <w:tc>
          <w:tcPr>
            <w:tcW w:w="4347" w:type="dxa"/>
          </w:tcPr>
          <w:p w:rsidR="00CD201F" w:rsidRPr="00515BB5" w:rsidRDefault="00E75ADF" w:rsidP="00CD201F">
            <w:r w:rsidRPr="00515BB5">
              <w:t xml:space="preserve">Минималната заплата се променя съгл. чл. 6 от Закона за </w:t>
            </w:r>
            <w:r w:rsidR="00455C24" w:rsidRPr="00515BB5">
              <w:t xml:space="preserve">минималната работна заплата в края на януари всяка година. </w:t>
            </w:r>
            <w:r w:rsidR="00CD201F" w:rsidRPr="00515BB5">
              <w:t>За</w:t>
            </w:r>
            <w:r w:rsidR="002D23CF" w:rsidRPr="00515BB5">
              <w:t xml:space="preserve"> </w:t>
            </w:r>
            <w:r w:rsidR="00CD201F" w:rsidRPr="00515BB5">
              <w:t>2015 г. м</w:t>
            </w:r>
            <w:r w:rsidR="002D23CF" w:rsidRPr="00515BB5">
              <w:t xml:space="preserve">инималната работна заплата е </w:t>
            </w:r>
            <w:r w:rsidR="007D1668" w:rsidRPr="00515BB5">
              <w:t xml:space="preserve"> </w:t>
            </w:r>
            <w:r w:rsidR="00CD201F" w:rsidRPr="00515BB5">
              <w:t>7</w:t>
            </w:r>
            <w:r w:rsidR="007D1668" w:rsidRPr="00515BB5">
              <w:t>90</w:t>
            </w:r>
            <w:r w:rsidR="00CD201F" w:rsidRPr="00515BB5">
              <w:t>.</w:t>
            </w:r>
            <w:r w:rsidR="007D1668" w:rsidRPr="00515BB5">
              <w:t>73</w:t>
            </w:r>
            <w:r w:rsidR="00CD201F" w:rsidRPr="00515BB5">
              <w:t xml:space="preserve"> евро</w:t>
            </w:r>
            <w:r w:rsidR="00CD201F" w:rsidRPr="00515BB5">
              <w:rPr>
                <w:lang w:val="en-US"/>
              </w:rPr>
              <w:t xml:space="preserve"> </w:t>
            </w:r>
            <w:r w:rsidR="00CD201F" w:rsidRPr="00515BB5">
              <w:t>на месец.</w:t>
            </w:r>
          </w:p>
          <w:p w:rsidR="0034668E" w:rsidRDefault="0034668E" w:rsidP="0071071A"/>
          <w:p w:rsidR="00B3610A" w:rsidRPr="006E0379" w:rsidRDefault="00B3610A" w:rsidP="0071071A">
            <w:pPr>
              <w:rPr>
                <w:i/>
                <w:lang w:val="en-US"/>
              </w:rPr>
            </w:pPr>
            <w:r w:rsidRPr="006E0379">
              <w:rPr>
                <w:i/>
              </w:rPr>
              <w:t>Източник</w:t>
            </w:r>
            <w:r w:rsidR="00A2569F" w:rsidRPr="006E0379">
              <w:rPr>
                <w:i/>
              </w:rPr>
              <w:t xml:space="preserve"> и информация</w:t>
            </w:r>
            <w:r w:rsidRPr="006E0379">
              <w:rPr>
                <w:i/>
              </w:rPr>
              <w:t xml:space="preserve">: </w:t>
            </w:r>
          </w:p>
          <w:p w:rsidR="008577EE" w:rsidRPr="00515BB5" w:rsidRDefault="0034668E" w:rsidP="0071071A">
            <w:hyperlink r:id="rId76" w:history="1">
              <w:r w:rsidR="008577EE" w:rsidRPr="00515BB5">
                <w:rPr>
                  <w:rStyle w:val="Hyperlink"/>
                  <w:b/>
                </w:rPr>
                <w:t>http://www.mddsz.gov.si/</w:t>
              </w:r>
            </w:hyperlink>
            <w:r w:rsidR="008577EE" w:rsidRPr="00515BB5">
              <w:rPr>
                <w:b/>
              </w:rPr>
              <w:t>.</w:t>
            </w:r>
          </w:p>
        </w:tc>
        <w:tc>
          <w:tcPr>
            <w:tcW w:w="2741" w:type="dxa"/>
          </w:tcPr>
          <w:p w:rsidR="008577EE" w:rsidRPr="00515BB5" w:rsidRDefault="008577EE">
            <w:pPr>
              <w:rPr>
                <w:lang w:val="en-US"/>
              </w:rPr>
            </w:pPr>
            <w:r w:rsidRPr="00515BB5">
              <w:t>40 часа/седмично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20 работни дни/годишно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У</w:t>
            </w:r>
            <w:r w:rsidRPr="00A2569F">
              <w:rPr>
                <w:b/>
              </w:rPr>
              <w:t>нгария</w:t>
            </w:r>
          </w:p>
        </w:tc>
        <w:tc>
          <w:tcPr>
            <w:tcW w:w="3969" w:type="dxa"/>
          </w:tcPr>
          <w:p w:rsidR="00217BF6" w:rsidRPr="00515BB5" w:rsidRDefault="00217BF6" w:rsidP="00217BF6">
            <w:r w:rsidRPr="00515BB5">
              <w:t>Минималната работна заплата се определя както следва:</w:t>
            </w:r>
          </w:p>
          <w:p w:rsidR="00217BF6" w:rsidRPr="00515BB5" w:rsidRDefault="00217BF6" w:rsidP="00217BF6">
            <w:r w:rsidRPr="00515BB5">
              <w:lastRenderedPageBreak/>
              <w:t>-за неквалифицирани работници-</w:t>
            </w:r>
            <w:r w:rsidR="006352AE" w:rsidRPr="00515BB5">
              <w:t>101.5</w:t>
            </w:r>
            <w:r w:rsidRPr="00515BB5">
              <w:t>00 форинта на месец;</w:t>
            </w:r>
          </w:p>
          <w:p w:rsidR="00217BF6" w:rsidRPr="00515BB5" w:rsidRDefault="00217BF6" w:rsidP="00217BF6">
            <w:pPr>
              <w:rPr>
                <w:lang w:val="en-US"/>
              </w:rPr>
            </w:pPr>
            <w:r w:rsidRPr="00515BB5">
              <w:t>-</w:t>
            </w:r>
            <w:r w:rsidR="006352AE" w:rsidRPr="00515BB5">
              <w:t>за квалифицирани работници – 118.</w:t>
            </w:r>
            <w:r w:rsidRPr="00515BB5">
              <w:t> 000 форинта/ месец</w:t>
            </w:r>
            <w:r w:rsidR="00F32FBE" w:rsidRPr="00515BB5">
              <w:rPr>
                <w:lang w:val="en-US"/>
              </w:rPr>
              <w:t>.</w:t>
            </w:r>
          </w:p>
          <w:p w:rsidR="0034668E" w:rsidRDefault="0034668E" w:rsidP="00F32FBE"/>
          <w:p w:rsidR="00F32FBE" w:rsidRPr="00515BB5" w:rsidRDefault="00F32FBE" w:rsidP="00F32FBE">
            <w:pPr>
              <w:rPr>
                <w:lang w:val="en-US"/>
              </w:rPr>
            </w:pPr>
            <w:r w:rsidRPr="006E0379">
              <w:rPr>
                <w:i/>
              </w:rPr>
              <w:t>Източник</w:t>
            </w:r>
            <w:r w:rsidRPr="00515BB5">
              <w:t xml:space="preserve">: </w:t>
            </w:r>
            <w:hyperlink r:id="rId77" w:history="1">
              <w:r w:rsidRPr="00515BB5">
                <w:rPr>
                  <w:rStyle w:val="Hyperlink"/>
                  <w:lang w:val="en-US"/>
                </w:rPr>
                <w:t>www.wageindicator.org</w:t>
              </w:r>
            </w:hyperlink>
            <w:r w:rsidRPr="00515BB5">
              <w:rPr>
                <w:lang w:val="en-US"/>
              </w:rPr>
              <w:t xml:space="preserve"> </w:t>
            </w:r>
          </w:p>
          <w:p w:rsidR="00217BF6" w:rsidRPr="006E0379" w:rsidRDefault="00217BF6" w:rsidP="00217BF6">
            <w:pPr>
              <w:rPr>
                <w:i/>
              </w:rPr>
            </w:pPr>
            <w:r w:rsidRPr="006E0379">
              <w:rPr>
                <w:i/>
              </w:rPr>
              <w:t>Информация:</w:t>
            </w:r>
          </w:p>
          <w:p w:rsidR="008577EE" w:rsidRPr="00515BB5" w:rsidRDefault="0034668E" w:rsidP="00217BF6">
            <w:hyperlink r:id="rId78" w:history="1">
              <w:r w:rsidR="008577EE" w:rsidRPr="00515BB5">
                <w:rPr>
                  <w:rStyle w:val="Hyperlink"/>
                </w:rPr>
                <w:t>http://www.eselyegyenloseg.hu</w:t>
              </w:r>
            </w:hyperlink>
          </w:p>
        </w:tc>
        <w:tc>
          <w:tcPr>
            <w:tcW w:w="4347" w:type="dxa"/>
          </w:tcPr>
          <w:p w:rsidR="00A354B9" w:rsidRPr="00515BB5" w:rsidRDefault="00151575" w:rsidP="00730310">
            <w:r w:rsidRPr="00515BB5">
              <w:lastRenderedPageBreak/>
              <w:t>Мин</w:t>
            </w:r>
            <w:r w:rsidR="00A354B9" w:rsidRPr="00515BB5">
              <w:t>ималната работна заплата се определя както следва:</w:t>
            </w:r>
          </w:p>
          <w:p w:rsidR="00A354B9" w:rsidRPr="00515BB5" w:rsidRDefault="00A354B9" w:rsidP="00A354B9">
            <w:r w:rsidRPr="00515BB5">
              <w:lastRenderedPageBreak/>
              <w:t>-за неквалифицирани работници-</w:t>
            </w:r>
            <w:r w:rsidR="008577EE" w:rsidRPr="00515BB5">
              <w:t>105 000 форинта на месец;</w:t>
            </w:r>
          </w:p>
          <w:p w:rsidR="00F32FBE" w:rsidRPr="00515BB5" w:rsidRDefault="00A354B9" w:rsidP="00A354B9">
            <w:pPr>
              <w:rPr>
                <w:lang w:val="en-US"/>
              </w:rPr>
            </w:pPr>
            <w:r w:rsidRPr="00515BB5">
              <w:t>-</w:t>
            </w:r>
            <w:r w:rsidR="008577EE" w:rsidRPr="00515BB5">
              <w:t>за квалифицирани работници – 122 000 форинта/ месец</w:t>
            </w:r>
            <w:r w:rsidR="00F32FBE" w:rsidRPr="00515BB5">
              <w:rPr>
                <w:lang w:val="en-US"/>
              </w:rPr>
              <w:t>.</w:t>
            </w:r>
          </w:p>
          <w:p w:rsidR="0034668E" w:rsidRDefault="0034668E" w:rsidP="00F32FBE"/>
          <w:p w:rsidR="00F32FBE" w:rsidRPr="00515BB5" w:rsidRDefault="00F32FBE" w:rsidP="00F32FBE">
            <w:pPr>
              <w:rPr>
                <w:lang w:val="en-US"/>
              </w:rPr>
            </w:pPr>
            <w:r w:rsidRPr="006E0379">
              <w:rPr>
                <w:i/>
              </w:rPr>
              <w:t>Източник</w:t>
            </w:r>
            <w:r w:rsidRPr="00515BB5">
              <w:t xml:space="preserve">: </w:t>
            </w:r>
            <w:hyperlink r:id="rId79" w:history="1">
              <w:r w:rsidRPr="00515BB5">
                <w:rPr>
                  <w:rStyle w:val="Hyperlink"/>
                  <w:lang w:val="en-US"/>
                </w:rPr>
                <w:t>www.wageindicator.org</w:t>
              </w:r>
            </w:hyperlink>
            <w:r w:rsidRPr="00515BB5">
              <w:rPr>
                <w:lang w:val="en-US"/>
              </w:rPr>
              <w:t xml:space="preserve"> </w:t>
            </w:r>
          </w:p>
          <w:p w:rsidR="008577EE" w:rsidRPr="006E0379" w:rsidRDefault="008577EE">
            <w:pPr>
              <w:rPr>
                <w:i/>
              </w:rPr>
            </w:pPr>
            <w:r w:rsidRPr="006E0379">
              <w:rPr>
                <w:i/>
              </w:rPr>
              <w:t>Информация:</w:t>
            </w:r>
          </w:p>
          <w:p w:rsidR="008577EE" w:rsidRPr="00515BB5" w:rsidRDefault="0034668E">
            <w:hyperlink r:id="rId80" w:history="1">
              <w:r w:rsidR="008577EE" w:rsidRPr="00515BB5">
                <w:rPr>
                  <w:rStyle w:val="Hyperlink"/>
                </w:rPr>
                <w:t>http://www.eselyegyenloseg.hu</w:t>
              </w:r>
            </w:hyperlink>
          </w:p>
        </w:tc>
        <w:tc>
          <w:tcPr>
            <w:tcW w:w="2741" w:type="dxa"/>
          </w:tcPr>
          <w:p w:rsidR="006E0379" w:rsidRDefault="006E0379" w:rsidP="006E0379">
            <w:r>
              <w:lastRenderedPageBreak/>
              <w:t xml:space="preserve">Установеното </w:t>
            </w:r>
            <w:r w:rsidR="008577EE" w:rsidRPr="00515BB5">
              <w:t xml:space="preserve">работно време е 8 часа. При </w:t>
            </w:r>
            <w:r w:rsidR="008577EE" w:rsidRPr="00515BB5">
              <w:lastRenderedPageBreak/>
              <w:t xml:space="preserve">споразумение между страните , дневното работно време може да се увеличи до не повече от дванадесет часа дневно за служителите, които: </w:t>
            </w:r>
          </w:p>
          <w:p w:rsidR="006E0379" w:rsidRDefault="006E0379" w:rsidP="006E0379">
            <w:r>
              <w:t xml:space="preserve">- </w:t>
            </w:r>
            <w:r w:rsidR="008577EE" w:rsidRPr="00515BB5">
              <w:t xml:space="preserve">са на разположение; </w:t>
            </w:r>
          </w:p>
          <w:p w:rsidR="008577EE" w:rsidRPr="00515BB5" w:rsidRDefault="006E0379" w:rsidP="006E0379">
            <w:r>
              <w:t>-</w:t>
            </w:r>
            <w:r w:rsidR="008577EE" w:rsidRPr="00515BB5">
              <w:t xml:space="preserve"> които са роднини на работодателя или на собственика.</w:t>
            </w:r>
          </w:p>
        </w:tc>
        <w:tc>
          <w:tcPr>
            <w:tcW w:w="2362" w:type="dxa"/>
          </w:tcPr>
          <w:p w:rsidR="008577EE" w:rsidRPr="006E0379" w:rsidRDefault="008577EE" w:rsidP="00730310">
            <w:r w:rsidRPr="00515BB5">
              <w:rPr>
                <w:lang w:val="en-US"/>
              </w:rPr>
              <w:lastRenderedPageBreak/>
              <w:t xml:space="preserve">20 </w:t>
            </w:r>
            <w:proofErr w:type="spellStart"/>
            <w:r w:rsidRPr="00515BB5">
              <w:rPr>
                <w:lang w:val="en-US"/>
              </w:rPr>
              <w:t>работни</w:t>
            </w:r>
            <w:proofErr w:type="spellEnd"/>
            <w:r w:rsidRPr="00515BB5">
              <w:rPr>
                <w:lang w:val="en-US"/>
              </w:rPr>
              <w:t xml:space="preserve"> </w:t>
            </w:r>
            <w:proofErr w:type="spellStart"/>
            <w:r w:rsidRPr="00515BB5">
              <w:rPr>
                <w:lang w:val="en-US"/>
              </w:rPr>
              <w:t>дни</w:t>
            </w:r>
            <w:proofErr w:type="spellEnd"/>
            <w:r w:rsidRPr="00515BB5">
              <w:t xml:space="preserve"> редовен годишен </w:t>
            </w:r>
            <w:r w:rsidRPr="00515BB5">
              <w:lastRenderedPageBreak/>
              <w:t>отпуск</w:t>
            </w:r>
            <w:r w:rsidR="006E0379">
              <w:t>.</w:t>
            </w:r>
          </w:p>
          <w:p w:rsidR="008577EE" w:rsidRPr="00515BB5" w:rsidRDefault="008577EE" w:rsidP="00730310"/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lastRenderedPageBreak/>
              <w:t>Финландия</w:t>
            </w:r>
          </w:p>
        </w:tc>
        <w:tc>
          <w:tcPr>
            <w:tcW w:w="3969" w:type="dxa"/>
          </w:tcPr>
          <w:p w:rsidR="008577EE" w:rsidRPr="00515BB5" w:rsidRDefault="008577EE" w:rsidP="00CD201F">
            <w:pPr>
              <w:rPr>
                <w:rFonts w:cs="Times New Roman"/>
              </w:rPr>
            </w:pPr>
            <w:r w:rsidRPr="00515BB5">
              <w:rPr>
                <w:rFonts w:cs="Times New Roman"/>
              </w:rPr>
              <w:t>Във Ф</w:t>
            </w:r>
            <w:r w:rsidR="00BF46BD" w:rsidRPr="00515BB5">
              <w:rPr>
                <w:rFonts w:cs="Times New Roman"/>
              </w:rPr>
              <w:t>инланд</w:t>
            </w:r>
            <w:r w:rsidRPr="00515BB5">
              <w:rPr>
                <w:rFonts w:cs="Times New Roman"/>
              </w:rPr>
              <w:t>ия няма определени минимални ставки на заплащане.</w:t>
            </w:r>
          </w:p>
          <w:p w:rsidR="007936BE" w:rsidRDefault="007936BE" w:rsidP="00CD201F">
            <w:pPr>
              <w:rPr>
                <w:rFonts w:cs="Times New Roman"/>
              </w:rPr>
            </w:pPr>
          </w:p>
          <w:p w:rsidR="008577EE" w:rsidRPr="00515BB5" w:rsidRDefault="008577EE" w:rsidP="00CD201F">
            <w:pPr>
              <w:rPr>
                <w:rFonts w:cs="Times New Roman"/>
                <w:color w:val="1F497D"/>
              </w:rPr>
            </w:pPr>
            <w:r w:rsidRPr="006E0379">
              <w:rPr>
                <w:rFonts w:cs="Times New Roman"/>
                <w:i/>
              </w:rPr>
              <w:t>Информация</w:t>
            </w:r>
            <w:r w:rsidRPr="006E0379">
              <w:rPr>
                <w:rFonts w:cs="Times New Roman"/>
                <w:i/>
                <w:color w:val="1F497D"/>
              </w:rPr>
              <w:t>:</w:t>
            </w:r>
            <w:r w:rsidRPr="00515BB5">
              <w:rPr>
                <w:rFonts w:cs="Times New Roman"/>
                <w:color w:val="1F497D"/>
              </w:rPr>
              <w:t xml:space="preserve">  </w:t>
            </w:r>
            <w:r w:rsidRPr="00515BB5">
              <w:rPr>
                <w:rFonts w:cs="Times New Roman"/>
                <w:color w:val="0000FF"/>
                <w:u w:val="single"/>
                <w:lang w:val="en-US"/>
              </w:rPr>
              <w:t>http://www.finlex.fi/</w:t>
            </w:r>
          </w:p>
          <w:p w:rsidR="008577EE" w:rsidRPr="00515BB5" w:rsidRDefault="008577EE" w:rsidP="00CD201F"/>
        </w:tc>
        <w:tc>
          <w:tcPr>
            <w:tcW w:w="4347" w:type="dxa"/>
          </w:tcPr>
          <w:p w:rsidR="008577EE" w:rsidRPr="00515BB5" w:rsidRDefault="008577EE" w:rsidP="006860FA">
            <w:pPr>
              <w:rPr>
                <w:rFonts w:cs="Times New Roman"/>
              </w:rPr>
            </w:pPr>
            <w:r w:rsidRPr="00515BB5">
              <w:rPr>
                <w:rFonts w:cs="Times New Roman"/>
              </w:rPr>
              <w:t>Във Ф</w:t>
            </w:r>
            <w:r w:rsidR="00BF46BD" w:rsidRPr="00515BB5">
              <w:rPr>
                <w:rFonts w:cs="Times New Roman"/>
              </w:rPr>
              <w:t>инландия</w:t>
            </w:r>
            <w:r w:rsidRPr="00515BB5">
              <w:rPr>
                <w:rFonts w:cs="Times New Roman"/>
              </w:rPr>
              <w:t xml:space="preserve"> няма определени минимални ставки на заплащане.</w:t>
            </w:r>
          </w:p>
          <w:p w:rsidR="007936BE" w:rsidRDefault="007936BE" w:rsidP="006860FA">
            <w:pPr>
              <w:rPr>
                <w:rFonts w:cs="Times New Roman"/>
              </w:rPr>
            </w:pPr>
          </w:p>
          <w:p w:rsidR="008577EE" w:rsidRPr="00515BB5" w:rsidRDefault="008577EE" w:rsidP="006860FA">
            <w:pPr>
              <w:rPr>
                <w:rFonts w:cs="Times New Roman"/>
                <w:color w:val="1F497D"/>
              </w:rPr>
            </w:pPr>
            <w:r w:rsidRPr="006E0379">
              <w:rPr>
                <w:rFonts w:cs="Times New Roman"/>
                <w:i/>
              </w:rPr>
              <w:t>Информация</w:t>
            </w:r>
            <w:r w:rsidRPr="006E0379">
              <w:rPr>
                <w:rFonts w:cs="Times New Roman"/>
                <w:i/>
                <w:color w:val="1F497D"/>
              </w:rPr>
              <w:t>:</w:t>
            </w:r>
            <w:r w:rsidRPr="00515BB5">
              <w:rPr>
                <w:rFonts w:cs="Times New Roman"/>
                <w:color w:val="1F497D"/>
              </w:rPr>
              <w:t xml:space="preserve">  </w:t>
            </w:r>
            <w:r w:rsidRPr="00515BB5">
              <w:rPr>
                <w:rFonts w:cs="Times New Roman"/>
                <w:color w:val="0000FF"/>
                <w:u w:val="single"/>
                <w:lang w:val="en-US"/>
              </w:rPr>
              <w:t>http://www.finlex.fi/</w:t>
            </w:r>
          </w:p>
          <w:p w:rsidR="008577EE" w:rsidRPr="00515BB5" w:rsidRDefault="008577EE" w:rsidP="00C12CA9"/>
        </w:tc>
        <w:tc>
          <w:tcPr>
            <w:tcW w:w="2741" w:type="dxa"/>
          </w:tcPr>
          <w:p w:rsidR="008577EE" w:rsidRPr="00515BB5" w:rsidRDefault="008577EE" w:rsidP="00730310">
            <w:pPr>
              <w:rPr>
                <w:rFonts w:cs="Times New Roman"/>
                <w:lang w:val="en-US"/>
              </w:rPr>
            </w:pPr>
            <w:r w:rsidRPr="00515BB5">
              <w:rPr>
                <w:rFonts w:cs="Times New Roman"/>
              </w:rPr>
              <w:t>Информация: Финландска данъчна администрация</w:t>
            </w:r>
          </w:p>
          <w:p w:rsidR="007936BE" w:rsidRDefault="007936BE" w:rsidP="00730310">
            <w:pPr>
              <w:rPr>
                <w:rFonts w:cs="Times New Roman"/>
                <w:color w:val="0000FF"/>
                <w:u w:val="single"/>
              </w:rPr>
            </w:pPr>
          </w:p>
          <w:p w:rsidR="008577EE" w:rsidRPr="00DB4D80" w:rsidRDefault="008577EE" w:rsidP="00730310">
            <w:pPr>
              <w:rPr>
                <w:rFonts w:cs="Times New Roman"/>
                <w:color w:val="0000FF"/>
                <w:u w:val="single"/>
                <w:lang w:val="en-US"/>
              </w:rPr>
            </w:pPr>
            <w:r w:rsidRPr="00DB4D80">
              <w:rPr>
                <w:rFonts w:cs="Times New Roman"/>
                <w:color w:val="0000FF"/>
                <w:u w:val="single"/>
                <w:lang w:val="en-US"/>
              </w:rPr>
              <w:t>http://www.vero.fi/en-US</w:t>
            </w:r>
          </w:p>
          <w:p w:rsidR="008577EE" w:rsidRPr="00515BB5" w:rsidRDefault="008577EE"/>
        </w:tc>
        <w:tc>
          <w:tcPr>
            <w:tcW w:w="2362" w:type="dxa"/>
          </w:tcPr>
          <w:p w:rsidR="008577EE" w:rsidRDefault="008577EE" w:rsidP="00E6426A">
            <w:r w:rsidRPr="00515BB5">
              <w:t xml:space="preserve">Във Финландия всички служители имат право до 2,5 дни отпуск </w:t>
            </w:r>
            <w:r w:rsidR="006E0379">
              <w:t>н</w:t>
            </w:r>
            <w:r w:rsidRPr="00515BB5">
              <w:t>а месец.</w:t>
            </w:r>
          </w:p>
          <w:p w:rsidR="00DB1075" w:rsidRDefault="00DB1075" w:rsidP="00E6426A"/>
          <w:p w:rsidR="00DB1075" w:rsidRPr="00515BB5" w:rsidRDefault="00DB1075" w:rsidP="00E6426A"/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Франция</w:t>
            </w:r>
          </w:p>
        </w:tc>
        <w:tc>
          <w:tcPr>
            <w:tcW w:w="3969" w:type="dxa"/>
          </w:tcPr>
          <w:p w:rsidR="008577EE" w:rsidRPr="00515BB5" w:rsidRDefault="008577EE" w:rsidP="00CD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 xml:space="preserve">От 1 януари 2014 г., почасовата минимална ставка </w:t>
            </w:r>
            <w:r w:rsidR="006E0379">
              <w:rPr>
                <w:rFonts w:cs="Times New Roman"/>
              </w:rPr>
              <w:t xml:space="preserve">е </w:t>
            </w:r>
            <w:r w:rsidRPr="00515BB5">
              <w:rPr>
                <w:rFonts w:cs="Times New Roman"/>
              </w:rPr>
              <w:t>9,53 евро/бруто,</w:t>
            </w:r>
          </w:p>
          <w:p w:rsidR="00DB1075" w:rsidRDefault="008577EE" w:rsidP="005105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>т.</w:t>
            </w:r>
            <w:r w:rsidR="006E0379">
              <w:rPr>
                <w:rFonts w:cs="Times New Roman"/>
              </w:rPr>
              <w:t xml:space="preserve"> </w:t>
            </w:r>
            <w:r w:rsidRPr="00515BB5">
              <w:rPr>
                <w:rFonts w:cs="Times New Roman"/>
              </w:rPr>
              <w:t xml:space="preserve">е. </w:t>
            </w:r>
            <w:r w:rsidR="006E0379">
              <w:rPr>
                <w:rFonts w:cs="Times New Roman"/>
              </w:rPr>
              <w:t>-</w:t>
            </w:r>
            <w:r w:rsidRPr="00515BB5">
              <w:rPr>
                <w:rFonts w:cs="Times New Roman"/>
              </w:rPr>
              <w:t xml:space="preserve">1 445,36 </w:t>
            </w:r>
            <w:r w:rsidR="006E0379">
              <w:rPr>
                <w:rFonts w:cs="Times New Roman"/>
              </w:rPr>
              <w:t>Евро</w:t>
            </w:r>
            <w:r w:rsidRPr="00515BB5">
              <w:rPr>
                <w:rFonts w:cs="Times New Roman"/>
              </w:rPr>
              <w:t xml:space="preserve"> на месец, въз основа на </w:t>
            </w:r>
            <w:proofErr w:type="spellStart"/>
            <w:r w:rsidRPr="00515BB5">
              <w:rPr>
                <w:rFonts w:cs="Times New Roman"/>
              </w:rPr>
              <w:t>законоустановеното</w:t>
            </w:r>
            <w:proofErr w:type="spellEnd"/>
            <w:r w:rsidRPr="00515BB5">
              <w:rPr>
                <w:rFonts w:cs="Times New Roman"/>
              </w:rPr>
              <w:t xml:space="preserve"> работно време</w:t>
            </w:r>
            <w:r w:rsidR="00DB1075">
              <w:rPr>
                <w:rFonts w:cs="Times New Roman"/>
              </w:rPr>
              <w:t xml:space="preserve"> </w:t>
            </w:r>
            <w:r w:rsidRPr="00515BB5">
              <w:rPr>
                <w:rFonts w:cs="Times New Roman"/>
              </w:rPr>
              <w:t>във Франция от 35 часа/седмично.</w:t>
            </w:r>
          </w:p>
          <w:p w:rsidR="00AF6083" w:rsidRDefault="00AF6083" w:rsidP="005105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:rsidR="00DB1075" w:rsidRPr="006E0379" w:rsidRDefault="008577EE" w:rsidP="005105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</w:rPr>
            </w:pPr>
            <w:r w:rsidRPr="006E0379">
              <w:rPr>
                <w:rFonts w:cs="Times New Roman"/>
                <w:i/>
              </w:rPr>
              <w:t>Източник</w:t>
            </w:r>
            <w:r w:rsidR="00DB1075" w:rsidRPr="006E0379">
              <w:rPr>
                <w:rFonts w:cs="Times New Roman"/>
                <w:i/>
              </w:rPr>
              <w:t xml:space="preserve"> и информация </w:t>
            </w:r>
            <w:r w:rsidRPr="006E0379">
              <w:rPr>
                <w:rFonts w:cs="Times New Roman"/>
                <w:i/>
              </w:rPr>
              <w:t>:</w:t>
            </w:r>
          </w:p>
          <w:p w:rsidR="008577EE" w:rsidRPr="00DB1075" w:rsidRDefault="008577EE" w:rsidP="005105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5BB5">
              <w:rPr>
                <w:rFonts w:cs="Calibri"/>
                <w:lang w:val="en-US"/>
              </w:rPr>
              <w:t xml:space="preserve"> </w:t>
            </w:r>
            <w:proofErr w:type="spellStart"/>
            <w:r w:rsidRPr="00515BB5">
              <w:rPr>
                <w:rFonts w:cs="Times New Roman"/>
                <w:iCs/>
                <w:color w:val="0000FF"/>
                <w:u w:val="single"/>
              </w:rPr>
              <w:t>www</w:t>
            </w:r>
            <w:proofErr w:type="spellEnd"/>
            <w:r w:rsidRPr="00515BB5">
              <w:rPr>
                <w:rFonts w:cs="Times New Roman"/>
                <w:iCs/>
                <w:color w:val="0000FF"/>
                <w:u w:val="single"/>
              </w:rPr>
              <w:t>.</w:t>
            </w:r>
            <w:r w:rsidRPr="00515BB5">
              <w:rPr>
                <w:rFonts w:cs="Times New Roman"/>
                <w:iCs/>
                <w:color w:val="0000FF"/>
                <w:u w:val="single"/>
                <w:lang w:val="en-US"/>
              </w:rPr>
              <w:t>travail-emploi.gouv.fr</w:t>
            </w:r>
            <w:r w:rsidRPr="00515BB5">
              <w:rPr>
                <w:rStyle w:val="HTMLCite"/>
                <w:rFonts w:cs="Arial"/>
                <w:i w:val="0"/>
                <w:lang w:val="en-US"/>
              </w:rPr>
              <w:t xml:space="preserve"> </w:t>
            </w:r>
          </w:p>
        </w:tc>
        <w:tc>
          <w:tcPr>
            <w:tcW w:w="4347" w:type="dxa"/>
          </w:tcPr>
          <w:p w:rsidR="008577EE" w:rsidRPr="00515BB5" w:rsidRDefault="008577EE" w:rsidP="00A454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>От 1 януари</w:t>
            </w:r>
            <w:r w:rsidR="0051059F" w:rsidRPr="00515BB5">
              <w:rPr>
                <w:rFonts w:cs="Times New Roman"/>
              </w:rPr>
              <w:t xml:space="preserve"> 2015</w:t>
            </w:r>
            <w:r w:rsidRPr="00515BB5">
              <w:rPr>
                <w:rFonts w:cs="Times New Roman"/>
              </w:rPr>
              <w:t xml:space="preserve"> г., почасовата минимална ставка се повиши на</w:t>
            </w:r>
            <w:r w:rsidR="0051059F" w:rsidRPr="00515BB5">
              <w:rPr>
                <w:rFonts w:cs="Times New Roman"/>
              </w:rPr>
              <w:t xml:space="preserve"> 9,61</w:t>
            </w:r>
            <w:r w:rsidRPr="00515BB5">
              <w:rPr>
                <w:rFonts w:cs="Times New Roman"/>
              </w:rPr>
              <w:t xml:space="preserve"> евро/бруто,</w:t>
            </w:r>
          </w:p>
          <w:p w:rsidR="008577EE" w:rsidRPr="00515BB5" w:rsidRDefault="008577EE" w:rsidP="00A454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>т.е</w:t>
            </w:r>
            <w:r w:rsidR="0051059F" w:rsidRPr="00515BB5">
              <w:rPr>
                <w:rFonts w:cs="Times New Roman"/>
              </w:rPr>
              <w:t>. 1 457</w:t>
            </w:r>
            <w:r w:rsidRPr="00515BB5">
              <w:rPr>
                <w:rFonts w:cs="Times New Roman"/>
              </w:rPr>
              <w:t>,</w:t>
            </w:r>
            <w:r w:rsidR="0051059F" w:rsidRPr="00515BB5">
              <w:rPr>
                <w:rFonts w:cs="Times New Roman"/>
              </w:rPr>
              <w:t>52</w:t>
            </w:r>
            <w:r w:rsidRPr="00515BB5">
              <w:rPr>
                <w:rFonts w:cs="Times New Roman"/>
              </w:rPr>
              <w:t xml:space="preserve"> </w:t>
            </w:r>
            <w:r w:rsidR="0051059F" w:rsidRPr="00515BB5">
              <w:rPr>
                <w:rFonts w:cs="Times New Roman"/>
              </w:rPr>
              <w:t>Е</w:t>
            </w:r>
            <w:r w:rsidRPr="00515BB5">
              <w:rPr>
                <w:rFonts w:cs="Times New Roman"/>
              </w:rPr>
              <w:t>вро на месец, въз основа на законоустановеното работно време</w:t>
            </w:r>
          </w:p>
          <w:p w:rsidR="008577EE" w:rsidRPr="00515BB5" w:rsidRDefault="008577EE" w:rsidP="00A454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 xml:space="preserve"> във Франция от 35 часа/седмично.</w:t>
            </w:r>
          </w:p>
          <w:p w:rsidR="006E0379" w:rsidRDefault="006E0379" w:rsidP="00DB10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</w:rPr>
            </w:pPr>
          </w:p>
          <w:p w:rsidR="00DB1075" w:rsidRPr="006E0379" w:rsidRDefault="00DB1075" w:rsidP="00DB10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</w:rPr>
            </w:pPr>
            <w:r w:rsidRPr="006E0379">
              <w:rPr>
                <w:rFonts w:cs="Times New Roman"/>
                <w:i/>
              </w:rPr>
              <w:t>Източник и информация :</w:t>
            </w:r>
          </w:p>
          <w:p w:rsidR="008577EE" w:rsidRPr="00515BB5" w:rsidRDefault="008577EE" w:rsidP="00563CC3">
            <w:pPr>
              <w:spacing w:after="345"/>
              <w:jc w:val="both"/>
              <w:rPr>
                <w:rFonts w:cs="Calibri"/>
              </w:rPr>
            </w:pPr>
            <w:r w:rsidRPr="00515BB5">
              <w:rPr>
                <w:rFonts w:cs="Times New Roman"/>
                <w:iCs/>
                <w:color w:val="0000FF"/>
                <w:u w:val="single"/>
                <w:lang w:val="en-US"/>
              </w:rPr>
              <w:t xml:space="preserve">www.travail-emploi.gouv.fr </w:t>
            </w:r>
          </w:p>
        </w:tc>
        <w:tc>
          <w:tcPr>
            <w:tcW w:w="2741" w:type="dxa"/>
          </w:tcPr>
          <w:p w:rsidR="008577EE" w:rsidRPr="00515BB5" w:rsidRDefault="008577EE" w:rsidP="00AF6083">
            <w:pPr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 xml:space="preserve">Във Франция </w:t>
            </w:r>
            <w:proofErr w:type="spellStart"/>
            <w:r w:rsidRPr="00515BB5">
              <w:rPr>
                <w:rFonts w:cs="Times New Roman"/>
              </w:rPr>
              <w:t>закон</w:t>
            </w:r>
            <w:r w:rsidR="006E0379">
              <w:rPr>
                <w:rFonts w:cs="Times New Roman"/>
              </w:rPr>
              <w:t>оустановената</w:t>
            </w:r>
            <w:proofErr w:type="spellEnd"/>
            <w:r w:rsidR="006E0379">
              <w:rPr>
                <w:rFonts w:cs="Times New Roman"/>
              </w:rPr>
              <w:t xml:space="preserve"> </w:t>
            </w:r>
            <w:r w:rsidRPr="00515BB5">
              <w:rPr>
                <w:rFonts w:cs="Times New Roman"/>
              </w:rPr>
              <w:t xml:space="preserve">продължителност на работното време е 35 часа седмично, независимо </w:t>
            </w:r>
            <w:r w:rsidR="00AF6083">
              <w:rPr>
                <w:rFonts w:cs="Times New Roman"/>
              </w:rPr>
              <w:t>дали е малко или по-голямо предприятие</w:t>
            </w:r>
            <w:r w:rsidRPr="00515BB5">
              <w:rPr>
                <w:rFonts w:cs="Times New Roman"/>
              </w:rPr>
              <w:t>.</w:t>
            </w:r>
          </w:p>
          <w:p w:rsidR="008577EE" w:rsidRPr="00515BB5" w:rsidRDefault="00AF6083" w:rsidP="00AF60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8577EE" w:rsidRPr="00515BB5">
              <w:rPr>
                <w:rFonts w:cs="Times New Roman"/>
              </w:rPr>
              <w:t xml:space="preserve">аксималната продължителност на ефективна работа, </w:t>
            </w:r>
            <w:r>
              <w:rPr>
                <w:rFonts w:cs="Times New Roman"/>
              </w:rPr>
              <w:t xml:space="preserve">ако не е предвидено друго, </w:t>
            </w:r>
            <w:r w:rsidR="008577EE" w:rsidRPr="00515BB5">
              <w:rPr>
                <w:rFonts w:cs="Times New Roman"/>
              </w:rPr>
              <w:t>не може да надвишава:</w:t>
            </w:r>
          </w:p>
          <w:p w:rsidR="008577EE" w:rsidRPr="00515BB5" w:rsidRDefault="008577EE" w:rsidP="00AF6083">
            <w:pPr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>- 10 часа в денонощието,</w:t>
            </w:r>
          </w:p>
          <w:p w:rsidR="008577EE" w:rsidRPr="00515BB5" w:rsidRDefault="008577EE" w:rsidP="00F9233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5BB5">
              <w:rPr>
                <w:rFonts w:cs="Times New Roman"/>
              </w:rPr>
              <w:t>- 48 часа на седмица (44 часа средно за период от 12 последователни седмици)</w:t>
            </w:r>
          </w:p>
        </w:tc>
        <w:tc>
          <w:tcPr>
            <w:tcW w:w="2362" w:type="dxa"/>
          </w:tcPr>
          <w:p w:rsidR="008577EE" w:rsidRPr="00515BB5" w:rsidRDefault="008577EE" w:rsidP="00563CC3">
            <w:pPr>
              <w:rPr>
                <w:rFonts w:cs="Times New Roman"/>
              </w:rPr>
            </w:pPr>
            <w:r w:rsidRPr="00515BB5">
              <w:rPr>
                <w:rFonts w:cs="Times New Roman"/>
              </w:rPr>
              <w:t xml:space="preserve">Във Франция, всички служители имат право до 2,5 дни отпуск за месец действителна работа, тоест от 30 работни дни за почивка (5 седмици) за една пълна </w:t>
            </w:r>
            <w:r w:rsidR="006E0379">
              <w:rPr>
                <w:rFonts w:cs="Times New Roman"/>
              </w:rPr>
              <w:t xml:space="preserve">работна </w:t>
            </w:r>
            <w:r w:rsidRPr="00515BB5">
              <w:rPr>
                <w:rFonts w:cs="Times New Roman"/>
              </w:rPr>
              <w:t>година.</w:t>
            </w:r>
          </w:p>
          <w:p w:rsidR="008577EE" w:rsidRPr="00515BB5" w:rsidRDefault="008577EE">
            <w:pPr>
              <w:rPr>
                <w:rFonts w:cs="Times New Roman"/>
              </w:rPr>
            </w:pP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6610B5">
              <w:rPr>
                <w:b/>
              </w:rPr>
              <w:t>Хърватия</w:t>
            </w:r>
          </w:p>
        </w:tc>
        <w:tc>
          <w:tcPr>
            <w:tcW w:w="3969" w:type="dxa"/>
          </w:tcPr>
          <w:p w:rsidR="008577EE" w:rsidRPr="00515BB5" w:rsidRDefault="008577EE" w:rsidP="00CD201F">
            <w:pPr>
              <w:rPr>
                <w:lang w:val="en-US"/>
              </w:rPr>
            </w:pPr>
            <w:r w:rsidRPr="00515BB5">
              <w:t xml:space="preserve">Минималната месечна брутна  работна </w:t>
            </w:r>
            <w:r w:rsidRPr="00515BB5">
              <w:lastRenderedPageBreak/>
              <w:t xml:space="preserve">заплата се определя с Декрет на правителството ежегодно. За 2014 г. тя е 3 017.61 </w:t>
            </w:r>
            <w:proofErr w:type="spellStart"/>
            <w:r w:rsidRPr="00515BB5">
              <w:t>Куни</w:t>
            </w:r>
            <w:proofErr w:type="spellEnd"/>
            <w:r w:rsidRPr="00515BB5">
              <w:t xml:space="preserve">. </w:t>
            </w:r>
          </w:p>
          <w:p w:rsidR="00AF6083" w:rsidRDefault="00AF6083" w:rsidP="0099756F"/>
          <w:p w:rsidR="0099756F" w:rsidRDefault="0099756F" w:rsidP="0099756F">
            <w:pPr>
              <w:rPr>
                <w:lang w:val="en-US"/>
              </w:rPr>
            </w:pPr>
            <w:r w:rsidRPr="009F7F10">
              <w:rPr>
                <w:i/>
              </w:rPr>
              <w:t>Източник</w:t>
            </w:r>
            <w:r w:rsidRPr="00515BB5">
              <w:t xml:space="preserve">: </w:t>
            </w:r>
            <w:hyperlink r:id="rId81" w:history="1">
              <w:r w:rsidRPr="00515BB5">
                <w:rPr>
                  <w:rStyle w:val="Hyperlink"/>
                  <w:lang w:val="en-US"/>
                </w:rPr>
                <w:t>www.wageindicator.org</w:t>
              </w:r>
            </w:hyperlink>
            <w:r w:rsidRPr="00515BB5">
              <w:rPr>
                <w:lang w:val="en-US"/>
              </w:rPr>
              <w:t xml:space="preserve"> </w:t>
            </w:r>
            <w:r w:rsidR="00C07A3B">
              <w:t xml:space="preserve">и </w:t>
            </w:r>
            <w:hyperlink r:id="rId82" w:history="1">
              <w:r w:rsidR="00C07A3B" w:rsidRPr="00C011AF">
                <w:rPr>
                  <w:rStyle w:val="Hyperlink"/>
                  <w:lang w:val="en-US"/>
                </w:rPr>
                <w:t>www.danas.net.hr</w:t>
              </w:r>
            </w:hyperlink>
          </w:p>
          <w:p w:rsidR="008577EE" w:rsidRPr="00515BB5" w:rsidRDefault="008577EE" w:rsidP="00CD201F">
            <w:r w:rsidRPr="009F7F10">
              <w:rPr>
                <w:i/>
              </w:rPr>
              <w:t>Информация</w:t>
            </w:r>
            <w:r w:rsidRPr="00515BB5">
              <w:t xml:space="preserve">: </w:t>
            </w:r>
            <w:hyperlink r:id="rId83" w:tgtFrame="_new" w:history="1">
              <w:r w:rsidRPr="00515BB5">
                <w:rPr>
                  <w:rStyle w:val="Hyperlink"/>
                </w:rPr>
                <w:t>www.mrms.hr</w:t>
              </w:r>
            </w:hyperlink>
          </w:p>
          <w:p w:rsidR="008577EE" w:rsidRPr="00515BB5" w:rsidRDefault="008577EE" w:rsidP="00CD201F"/>
        </w:tc>
        <w:tc>
          <w:tcPr>
            <w:tcW w:w="4347" w:type="dxa"/>
          </w:tcPr>
          <w:p w:rsidR="008577EE" w:rsidRPr="00515BB5" w:rsidRDefault="008577EE" w:rsidP="00151D54">
            <w:pPr>
              <w:rPr>
                <w:lang w:val="en-US"/>
              </w:rPr>
            </w:pPr>
            <w:r w:rsidRPr="00515BB5">
              <w:lastRenderedPageBreak/>
              <w:t xml:space="preserve">Минималната месечна брутна  работна </w:t>
            </w:r>
            <w:r w:rsidRPr="00515BB5">
              <w:lastRenderedPageBreak/>
              <w:t xml:space="preserve">заплата се определя с Декрет на правителството ежегодно. </w:t>
            </w:r>
            <w:r w:rsidR="0051059F" w:rsidRPr="00515BB5">
              <w:t xml:space="preserve">За 2015 </w:t>
            </w:r>
            <w:r w:rsidR="00A82B33" w:rsidRPr="00515BB5">
              <w:t>г. тя е 3 029</w:t>
            </w:r>
            <w:r w:rsidRPr="00515BB5">
              <w:t>.</w:t>
            </w:r>
            <w:r w:rsidR="00A82B33" w:rsidRPr="00515BB5">
              <w:t>55</w:t>
            </w:r>
            <w:r w:rsidRPr="00515BB5">
              <w:t xml:space="preserve"> </w:t>
            </w:r>
            <w:proofErr w:type="spellStart"/>
            <w:r w:rsidRPr="00515BB5">
              <w:t>Куни</w:t>
            </w:r>
            <w:proofErr w:type="spellEnd"/>
            <w:r w:rsidRPr="00515BB5">
              <w:t xml:space="preserve">. </w:t>
            </w:r>
          </w:p>
          <w:p w:rsidR="00AF6083" w:rsidRDefault="00AF6083" w:rsidP="0099756F"/>
          <w:p w:rsidR="0099756F" w:rsidRPr="00C07A3B" w:rsidRDefault="0099756F" w:rsidP="0099756F">
            <w:r w:rsidRPr="009F7F10">
              <w:rPr>
                <w:i/>
              </w:rPr>
              <w:t>Източник:</w:t>
            </w:r>
            <w:r w:rsidRPr="00515BB5">
              <w:t xml:space="preserve"> </w:t>
            </w:r>
            <w:hyperlink r:id="rId84" w:history="1">
              <w:r w:rsidRPr="00515BB5">
                <w:rPr>
                  <w:rStyle w:val="Hyperlink"/>
                  <w:lang w:val="en-US"/>
                </w:rPr>
                <w:t>www.wageindicator.org</w:t>
              </w:r>
            </w:hyperlink>
            <w:r w:rsidRPr="00515BB5">
              <w:rPr>
                <w:lang w:val="en-US"/>
              </w:rPr>
              <w:t xml:space="preserve"> </w:t>
            </w:r>
            <w:r w:rsidR="00C07A3B">
              <w:t xml:space="preserve">и </w:t>
            </w:r>
            <w:hyperlink r:id="rId85" w:history="1">
              <w:r w:rsidR="00C07A3B" w:rsidRPr="00C011AF">
                <w:rPr>
                  <w:rStyle w:val="Hyperlink"/>
                  <w:lang w:val="en-US"/>
                </w:rPr>
                <w:t>www.danas.net.hr</w:t>
              </w:r>
            </w:hyperlink>
          </w:p>
          <w:p w:rsidR="008577EE" w:rsidRPr="00515BB5" w:rsidRDefault="008577EE" w:rsidP="00151D54">
            <w:r w:rsidRPr="009F7F10">
              <w:rPr>
                <w:i/>
              </w:rPr>
              <w:t>Информация</w:t>
            </w:r>
            <w:r w:rsidRPr="00515BB5">
              <w:t xml:space="preserve">: </w:t>
            </w:r>
            <w:hyperlink r:id="rId86" w:tgtFrame="_new" w:history="1">
              <w:r w:rsidRPr="00515BB5">
                <w:rPr>
                  <w:rStyle w:val="Hyperlink"/>
                </w:rPr>
                <w:t>www.mrms.hr</w:t>
              </w:r>
            </w:hyperlink>
          </w:p>
          <w:p w:rsidR="008577EE" w:rsidRPr="00515BB5" w:rsidRDefault="008577EE"/>
        </w:tc>
        <w:tc>
          <w:tcPr>
            <w:tcW w:w="2741" w:type="dxa"/>
          </w:tcPr>
          <w:p w:rsidR="008577EE" w:rsidRPr="00515BB5" w:rsidRDefault="008577EE">
            <w:r w:rsidRPr="00515BB5">
              <w:lastRenderedPageBreak/>
              <w:t xml:space="preserve">Максимум 40 работни </w:t>
            </w:r>
            <w:r w:rsidRPr="00515BB5">
              <w:lastRenderedPageBreak/>
              <w:t xml:space="preserve">часа седмично.  </w:t>
            </w:r>
          </w:p>
        </w:tc>
        <w:tc>
          <w:tcPr>
            <w:tcW w:w="2362" w:type="dxa"/>
          </w:tcPr>
          <w:p w:rsidR="008577EE" w:rsidRPr="00515BB5" w:rsidRDefault="008577EE" w:rsidP="00AF6083">
            <w:r w:rsidRPr="00515BB5">
              <w:lastRenderedPageBreak/>
              <w:t xml:space="preserve">При 5-дневна работна </w:t>
            </w:r>
            <w:r w:rsidRPr="00515BB5">
              <w:lastRenderedPageBreak/>
              <w:t>седмица - 20 работни дни годишно, а при 6-дневна работна седмица – 24 работни дни</w:t>
            </w:r>
            <w:r w:rsidR="00AF6083">
              <w:t>,</w:t>
            </w:r>
            <w:r w:rsidRPr="00515BB5">
              <w:t xml:space="preserve">  съгл.  разпоредбите за платения годишен отпуск  </w:t>
            </w:r>
            <w:r w:rsidR="00AF6083">
              <w:t xml:space="preserve">- </w:t>
            </w:r>
            <w:r w:rsidRPr="00515BB5">
              <w:t>чл. 55-64 от Закон за труда.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lastRenderedPageBreak/>
              <w:t>Чешка република</w:t>
            </w:r>
          </w:p>
        </w:tc>
        <w:tc>
          <w:tcPr>
            <w:tcW w:w="3969" w:type="dxa"/>
          </w:tcPr>
          <w:p w:rsidR="00094692" w:rsidRDefault="008577EE" w:rsidP="00CD201F">
            <w:r w:rsidRPr="00515BB5">
              <w:rPr>
                <w:lang w:val="en-US"/>
              </w:rPr>
              <w:t>8500</w:t>
            </w:r>
            <w:r w:rsidRPr="00515BB5">
              <w:t xml:space="preserve"> </w:t>
            </w:r>
            <w:r w:rsidRPr="00515BB5">
              <w:rPr>
                <w:lang w:val="en-US"/>
              </w:rPr>
              <w:t>CZK</w:t>
            </w:r>
            <w:r w:rsidRPr="00515BB5">
              <w:t xml:space="preserve"> на месец, т.е.  50.50 </w:t>
            </w:r>
            <w:r w:rsidRPr="00515BB5">
              <w:rPr>
                <w:lang w:val="en-US"/>
              </w:rPr>
              <w:t>CZK</w:t>
            </w:r>
            <w:r w:rsidRPr="00515BB5">
              <w:t xml:space="preserve"> на час;</w:t>
            </w:r>
          </w:p>
          <w:p w:rsidR="006610B5" w:rsidRPr="00515BB5" w:rsidRDefault="008577EE" w:rsidP="001D3A39">
            <w:pPr>
              <w:rPr>
                <w:lang w:val="en-US"/>
              </w:rPr>
            </w:pPr>
            <w:r w:rsidRPr="00515BB5">
              <w:t xml:space="preserve"> </w:t>
            </w:r>
            <w:r w:rsidRPr="00C93E73">
              <w:rPr>
                <w:i/>
              </w:rPr>
              <w:t>И</w:t>
            </w:r>
            <w:r w:rsidR="00257F0F" w:rsidRPr="00C93E73">
              <w:rPr>
                <w:i/>
              </w:rPr>
              <w:t>зточник и и</w:t>
            </w:r>
            <w:r w:rsidRPr="00C93E73">
              <w:rPr>
                <w:i/>
              </w:rPr>
              <w:t>нформация</w:t>
            </w:r>
            <w:r w:rsidRPr="00515BB5">
              <w:t xml:space="preserve">: </w:t>
            </w:r>
            <w:r w:rsidRPr="00515BB5">
              <w:rPr>
                <w:lang w:val="en-US"/>
              </w:rPr>
              <w:t xml:space="preserve"> </w:t>
            </w:r>
            <w:hyperlink r:id="rId87" w:history="1">
              <w:r w:rsidR="006610B5" w:rsidRPr="00683C1C">
                <w:rPr>
                  <w:rStyle w:val="Hyperlink"/>
                  <w:rFonts w:cs="Times New Roman"/>
                  <w:iCs/>
                </w:rPr>
                <w:t>www.mpsv.cz</w:t>
              </w:r>
            </w:hyperlink>
          </w:p>
        </w:tc>
        <w:tc>
          <w:tcPr>
            <w:tcW w:w="4347" w:type="dxa"/>
          </w:tcPr>
          <w:p w:rsidR="008577EE" w:rsidRPr="00515BB5" w:rsidRDefault="00262BEA" w:rsidP="00262BEA">
            <w:pPr>
              <w:rPr>
                <w:lang w:val="en-US"/>
              </w:rPr>
            </w:pPr>
            <w:r w:rsidRPr="00515BB5">
              <w:t>9200</w:t>
            </w:r>
            <w:r w:rsidR="008577EE" w:rsidRPr="00515BB5">
              <w:t xml:space="preserve"> </w:t>
            </w:r>
            <w:r w:rsidR="008577EE" w:rsidRPr="00515BB5">
              <w:rPr>
                <w:lang w:val="en-US"/>
              </w:rPr>
              <w:t>CZK</w:t>
            </w:r>
            <w:r w:rsidR="008577EE" w:rsidRPr="00515BB5">
              <w:t xml:space="preserve"> на месец, т.е.  5</w:t>
            </w:r>
            <w:r w:rsidR="00847AD3" w:rsidRPr="00515BB5">
              <w:t>5.0</w:t>
            </w:r>
            <w:r w:rsidR="008577EE" w:rsidRPr="00515BB5">
              <w:t xml:space="preserve">0 </w:t>
            </w:r>
            <w:r w:rsidR="008577EE" w:rsidRPr="00515BB5">
              <w:rPr>
                <w:lang w:val="en-US"/>
              </w:rPr>
              <w:t>CZK</w:t>
            </w:r>
            <w:r w:rsidR="008577EE" w:rsidRPr="00515BB5">
              <w:t xml:space="preserve"> на час; </w:t>
            </w:r>
            <w:r w:rsidR="008577EE" w:rsidRPr="009F7F10">
              <w:rPr>
                <w:i/>
              </w:rPr>
              <w:t>И</w:t>
            </w:r>
            <w:r w:rsidR="00257F0F" w:rsidRPr="009F7F10">
              <w:rPr>
                <w:i/>
              </w:rPr>
              <w:t>зточник и и</w:t>
            </w:r>
            <w:r w:rsidR="008577EE" w:rsidRPr="009F7F10">
              <w:rPr>
                <w:i/>
              </w:rPr>
              <w:t>нформация</w:t>
            </w:r>
            <w:r w:rsidR="008577EE" w:rsidRPr="00515BB5">
              <w:t xml:space="preserve">: </w:t>
            </w:r>
            <w:r w:rsidR="008577EE" w:rsidRPr="00515BB5">
              <w:rPr>
                <w:lang w:val="en-US"/>
              </w:rPr>
              <w:t xml:space="preserve"> </w:t>
            </w:r>
            <w:proofErr w:type="spellStart"/>
            <w:r w:rsidR="008577EE" w:rsidRPr="00515BB5">
              <w:rPr>
                <w:rFonts w:cs="Times New Roman"/>
                <w:iCs/>
                <w:color w:val="0000FF"/>
                <w:u w:val="single"/>
              </w:rPr>
              <w:t>www</w:t>
            </w:r>
            <w:proofErr w:type="spellEnd"/>
            <w:r w:rsidR="008577EE" w:rsidRPr="00515BB5">
              <w:rPr>
                <w:rFonts w:cs="Times New Roman"/>
                <w:iCs/>
                <w:color w:val="0000FF"/>
                <w:u w:val="single"/>
              </w:rPr>
              <w:t>.</w:t>
            </w:r>
            <w:proofErr w:type="spellStart"/>
            <w:r w:rsidR="008577EE" w:rsidRPr="00515BB5">
              <w:rPr>
                <w:rFonts w:cs="Times New Roman"/>
                <w:iCs/>
                <w:color w:val="0000FF"/>
                <w:u w:val="single"/>
              </w:rPr>
              <w:t>mpsv</w:t>
            </w:r>
            <w:proofErr w:type="spellEnd"/>
            <w:r w:rsidR="008577EE" w:rsidRPr="00515BB5">
              <w:rPr>
                <w:rFonts w:cs="Times New Roman"/>
                <w:iCs/>
                <w:color w:val="0000FF"/>
                <w:u w:val="single"/>
              </w:rPr>
              <w:t>.</w:t>
            </w:r>
            <w:proofErr w:type="spellStart"/>
            <w:r w:rsidR="008577EE" w:rsidRPr="00515BB5">
              <w:rPr>
                <w:rFonts w:cs="Times New Roman"/>
                <w:iCs/>
                <w:color w:val="0000FF"/>
                <w:u w:val="single"/>
              </w:rPr>
              <w:t>cz</w:t>
            </w:r>
            <w:proofErr w:type="spellEnd"/>
          </w:p>
        </w:tc>
        <w:tc>
          <w:tcPr>
            <w:tcW w:w="2741" w:type="dxa"/>
          </w:tcPr>
          <w:p w:rsidR="008577EE" w:rsidRPr="00515BB5" w:rsidRDefault="008577EE">
            <w:r w:rsidRPr="00515BB5">
              <w:t>40 часа/седмично</w:t>
            </w:r>
          </w:p>
        </w:tc>
        <w:tc>
          <w:tcPr>
            <w:tcW w:w="2362" w:type="dxa"/>
          </w:tcPr>
          <w:p w:rsidR="008577EE" w:rsidRPr="00515BB5" w:rsidRDefault="008577EE">
            <w:r w:rsidRPr="00515BB5">
              <w:t>20 работни дни/годишно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t>Швеция</w:t>
            </w:r>
          </w:p>
        </w:tc>
        <w:tc>
          <w:tcPr>
            <w:tcW w:w="3969" w:type="dxa"/>
          </w:tcPr>
          <w:p w:rsidR="008577EE" w:rsidRDefault="008577EE" w:rsidP="00CD201F">
            <w:pPr>
              <w:jc w:val="both"/>
            </w:pPr>
            <w:r w:rsidRPr="00515BB5">
              <w:t>Няма законово определена минимална заплата. Тя се определя с КТД, които са различни за отделните отрасли. Въпросът е от компетентност</w:t>
            </w:r>
            <w:r w:rsidR="00257F0F">
              <w:t>та на синдикалните организации.</w:t>
            </w:r>
          </w:p>
          <w:p w:rsidR="00257F0F" w:rsidRPr="009F7F10" w:rsidRDefault="00257F0F" w:rsidP="00CD201F">
            <w:pPr>
              <w:jc w:val="both"/>
              <w:rPr>
                <w:i/>
              </w:rPr>
            </w:pPr>
            <w:r w:rsidRPr="009F7F10">
              <w:rPr>
                <w:i/>
              </w:rPr>
              <w:t xml:space="preserve">Информация: </w:t>
            </w:r>
          </w:p>
          <w:p w:rsidR="008577EE" w:rsidRPr="00515BB5" w:rsidRDefault="0034668E" w:rsidP="00CD201F">
            <w:pPr>
              <w:jc w:val="both"/>
            </w:pPr>
            <w:hyperlink r:id="rId88" w:history="1">
              <w:r w:rsidR="008577EE" w:rsidRPr="00515BB5">
                <w:rPr>
                  <w:rStyle w:val="Hyperlink"/>
                </w:rPr>
                <w:t>www.unionen.se</w:t>
              </w:r>
            </w:hyperlink>
            <w:r w:rsidR="008577EE" w:rsidRPr="00515BB5">
              <w:t xml:space="preserve"> </w:t>
            </w:r>
          </w:p>
          <w:p w:rsidR="008577EE" w:rsidRPr="00515BB5" w:rsidRDefault="008577EE" w:rsidP="00CD201F">
            <w:pPr>
              <w:jc w:val="both"/>
            </w:pPr>
            <w:r w:rsidRPr="009F7F10">
              <w:rPr>
                <w:i/>
              </w:rPr>
              <w:t>Информация</w:t>
            </w:r>
            <w:r w:rsidRPr="00515BB5">
              <w:t xml:space="preserve"> относно КТД и минималното заплащане, валидни за конкретен бранш:</w:t>
            </w:r>
          </w:p>
          <w:p w:rsidR="008577EE" w:rsidRPr="00515BB5" w:rsidRDefault="0034668E" w:rsidP="00CD201F">
            <w:pPr>
              <w:jc w:val="both"/>
              <w:rPr>
                <w:bCs/>
              </w:rPr>
            </w:pPr>
            <w:hyperlink r:id="rId89" w:tooltip="StartIntroEmployersEmployes" w:history="1"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employers’</w:t>
              </w:r>
              <w:proofErr w:type="spellEnd"/>
              <w:r w:rsidR="008577EE" w:rsidRPr="00515BB5">
                <w:rPr>
                  <w:bCs/>
                  <w:color w:val="0000FF" w:themeColor="hyperlink"/>
                  <w:u w:val="single"/>
                </w:rPr>
                <w:t xml:space="preserve"> </w:t>
              </w:r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and</w:t>
              </w:r>
              <w:proofErr w:type="spellEnd"/>
              <w:r w:rsidR="008577EE" w:rsidRPr="00515BB5">
                <w:rPr>
                  <w:bCs/>
                  <w:color w:val="0000FF" w:themeColor="hyperlink"/>
                  <w:u w:val="single"/>
                </w:rPr>
                <w:t xml:space="preserve"> </w:t>
              </w:r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employees’</w:t>
              </w:r>
              <w:proofErr w:type="spellEnd"/>
              <w:r w:rsidR="008577EE" w:rsidRPr="00515BB5">
                <w:rPr>
                  <w:bCs/>
                  <w:color w:val="0000FF" w:themeColor="hyperlink"/>
                  <w:u w:val="single"/>
                </w:rPr>
                <w:t xml:space="preserve"> </w:t>
              </w:r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organisations</w:t>
              </w:r>
              <w:proofErr w:type="spellEnd"/>
            </w:hyperlink>
            <w:r w:rsidR="008577EE" w:rsidRPr="00515BB5">
              <w:rPr>
                <w:bCs/>
              </w:rPr>
              <w:t> </w:t>
            </w:r>
          </w:p>
          <w:p w:rsidR="008577EE" w:rsidRPr="00515BB5" w:rsidRDefault="008577EE" w:rsidP="00CD201F">
            <w:pPr>
              <w:jc w:val="both"/>
              <w:rPr>
                <w:bCs/>
              </w:rPr>
            </w:pPr>
            <w:r w:rsidRPr="009F7F10">
              <w:rPr>
                <w:bCs/>
                <w:i/>
              </w:rPr>
              <w:t>Информация</w:t>
            </w:r>
            <w:r w:rsidRPr="00515BB5">
              <w:rPr>
                <w:bCs/>
              </w:rPr>
              <w:t xml:space="preserve"> относно трудовото законодателство в Швеция може да се намери на български език на интернет страницата на Институцията за работната среда:</w:t>
            </w:r>
          </w:p>
          <w:p w:rsidR="008577EE" w:rsidRPr="00515BB5" w:rsidRDefault="0034668E" w:rsidP="00CD201F">
            <w:pPr>
              <w:jc w:val="both"/>
              <w:rPr>
                <w:bCs/>
              </w:rPr>
            </w:pPr>
            <w:hyperlink r:id="rId90" w:history="1">
              <w:r w:rsidR="008577EE" w:rsidRPr="00515BB5">
                <w:rPr>
                  <w:rStyle w:val="Hyperlink"/>
                  <w:bCs/>
                </w:rPr>
                <w:t>http://www.av.se/languages/bulgarian/labor_law/</w:t>
              </w:r>
            </w:hyperlink>
            <w:r w:rsidR="008577EE" w:rsidRPr="00515BB5">
              <w:rPr>
                <w:bCs/>
              </w:rPr>
              <w:t xml:space="preserve"> </w:t>
            </w:r>
          </w:p>
          <w:p w:rsidR="008577EE" w:rsidRPr="00515BB5" w:rsidRDefault="008577EE" w:rsidP="00CD201F">
            <w:pPr>
              <w:jc w:val="both"/>
            </w:pPr>
          </w:p>
          <w:p w:rsidR="008577EE" w:rsidRPr="00515BB5" w:rsidRDefault="008577EE" w:rsidP="00CD201F"/>
        </w:tc>
        <w:tc>
          <w:tcPr>
            <w:tcW w:w="4347" w:type="dxa"/>
          </w:tcPr>
          <w:p w:rsidR="00257F0F" w:rsidRDefault="008577EE" w:rsidP="0074490A">
            <w:pPr>
              <w:jc w:val="both"/>
            </w:pPr>
            <w:r w:rsidRPr="00515BB5">
              <w:t>Няма законово определена минимална заплата. Тя се определя с КТД, които са различни за отделните отрасли. Въпросът е от компетентността на с</w:t>
            </w:r>
            <w:r w:rsidR="00257F0F">
              <w:t>индикалните организации.</w:t>
            </w:r>
          </w:p>
          <w:p w:rsidR="008577EE" w:rsidRPr="009F7F10" w:rsidRDefault="00257F0F" w:rsidP="0074490A">
            <w:pPr>
              <w:jc w:val="both"/>
              <w:rPr>
                <w:i/>
              </w:rPr>
            </w:pPr>
            <w:r>
              <w:t xml:space="preserve"> </w:t>
            </w:r>
            <w:r w:rsidRPr="009F7F10">
              <w:rPr>
                <w:i/>
              </w:rPr>
              <w:t>Информация:</w:t>
            </w:r>
          </w:p>
          <w:p w:rsidR="008577EE" w:rsidRPr="00515BB5" w:rsidRDefault="0034668E" w:rsidP="0074490A">
            <w:pPr>
              <w:jc w:val="both"/>
            </w:pPr>
            <w:hyperlink r:id="rId91" w:history="1">
              <w:r w:rsidR="008577EE" w:rsidRPr="00515BB5">
                <w:rPr>
                  <w:rStyle w:val="Hyperlink"/>
                </w:rPr>
                <w:t>www.unionen.se</w:t>
              </w:r>
            </w:hyperlink>
            <w:r w:rsidR="008577EE" w:rsidRPr="00515BB5">
              <w:t xml:space="preserve"> </w:t>
            </w:r>
          </w:p>
          <w:p w:rsidR="008577EE" w:rsidRPr="00515BB5" w:rsidRDefault="008577EE" w:rsidP="000761B7">
            <w:pPr>
              <w:jc w:val="both"/>
            </w:pPr>
            <w:r w:rsidRPr="00515BB5">
              <w:t>Информация относно КТД и минималното заплащане, валидни за конкретен бранш:</w:t>
            </w:r>
          </w:p>
          <w:p w:rsidR="008577EE" w:rsidRPr="00515BB5" w:rsidRDefault="0034668E" w:rsidP="000761B7">
            <w:pPr>
              <w:jc w:val="both"/>
              <w:rPr>
                <w:bCs/>
              </w:rPr>
            </w:pPr>
            <w:hyperlink r:id="rId92" w:tooltip="StartIntroEmployersEmployes" w:history="1"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employers’</w:t>
              </w:r>
              <w:proofErr w:type="spellEnd"/>
              <w:r w:rsidR="008577EE" w:rsidRPr="00515BB5">
                <w:rPr>
                  <w:bCs/>
                  <w:color w:val="0000FF" w:themeColor="hyperlink"/>
                  <w:u w:val="single"/>
                </w:rPr>
                <w:t xml:space="preserve"> </w:t>
              </w:r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and</w:t>
              </w:r>
              <w:proofErr w:type="spellEnd"/>
              <w:r w:rsidR="008577EE" w:rsidRPr="00515BB5">
                <w:rPr>
                  <w:bCs/>
                  <w:color w:val="0000FF" w:themeColor="hyperlink"/>
                  <w:u w:val="single"/>
                </w:rPr>
                <w:t xml:space="preserve"> </w:t>
              </w:r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employees’</w:t>
              </w:r>
              <w:proofErr w:type="spellEnd"/>
              <w:r w:rsidR="008577EE" w:rsidRPr="00515BB5">
                <w:rPr>
                  <w:bCs/>
                  <w:color w:val="0000FF" w:themeColor="hyperlink"/>
                  <w:u w:val="single"/>
                </w:rPr>
                <w:t xml:space="preserve"> </w:t>
              </w:r>
              <w:proofErr w:type="spellStart"/>
              <w:r w:rsidR="008577EE" w:rsidRPr="00515BB5">
                <w:rPr>
                  <w:bCs/>
                  <w:color w:val="0000FF" w:themeColor="hyperlink"/>
                  <w:u w:val="single"/>
                </w:rPr>
                <w:t>organisations</w:t>
              </w:r>
              <w:proofErr w:type="spellEnd"/>
            </w:hyperlink>
            <w:r w:rsidR="008577EE" w:rsidRPr="00515BB5">
              <w:rPr>
                <w:bCs/>
              </w:rPr>
              <w:t> </w:t>
            </w:r>
          </w:p>
          <w:p w:rsidR="008577EE" w:rsidRPr="00515BB5" w:rsidRDefault="008577EE" w:rsidP="000761B7">
            <w:pPr>
              <w:jc w:val="both"/>
              <w:rPr>
                <w:bCs/>
              </w:rPr>
            </w:pPr>
            <w:r w:rsidRPr="00035ED4">
              <w:rPr>
                <w:bCs/>
                <w:i/>
              </w:rPr>
              <w:t>Информация</w:t>
            </w:r>
            <w:r w:rsidRPr="00515BB5">
              <w:rPr>
                <w:bCs/>
              </w:rPr>
              <w:t xml:space="preserve"> относно трудовото законодателство в Швеция може да се намери на български език на интернет страницата на Институцията за работната среда:</w:t>
            </w:r>
          </w:p>
          <w:p w:rsidR="008577EE" w:rsidRPr="00515BB5" w:rsidRDefault="0034668E" w:rsidP="000761B7">
            <w:pPr>
              <w:jc w:val="both"/>
              <w:rPr>
                <w:bCs/>
              </w:rPr>
            </w:pPr>
            <w:hyperlink r:id="rId93" w:history="1">
              <w:r w:rsidR="008577EE" w:rsidRPr="00515BB5">
                <w:rPr>
                  <w:rStyle w:val="Hyperlink"/>
                  <w:bCs/>
                </w:rPr>
                <w:t>http://www.av.se/languages/bulgarian/labor_law/</w:t>
              </w:r>
            </w:hyperlink>
            <w:r w:rsidR="008577EE" w:rsidRPr="00515BB5">
              <w:rPr>
                <w:bCs/>
              </w:rPr>
              <w:t xml:space="preserve"> </w:t>
            </w:r>
          </w:p>
          <w:p w:rsidR="008577EE" w:rsidRPr="00515BB5" w:rsidRDefault="008577EE" w:rsidP="0074490A">
            <w:pPr>
              <w:jc w:val="both"/>
            </w:pPr>
          </w:p>
          <w:p w:rsidR="008577EE" w:rsidRPr="00515BB5" w:rsidRDefault="008577EE"/>
        </w:tc>
        <w:tc>
          <w:tcPr>
            <w:tcW w:w="2741" w:type="dxa"/>
          </w:tcPr>
          <w:p w:rsidR="008577EE" w:rsidRPr="00515BB5" w:rsidRDefault="008577EE" w:rsidP="00864106">
            <w:pPr>
              <w:jc w:val="both"/>
            </w:pPr>
            <w:r w:rsidRPr="00515BB5">
              <w:t xml:space="preserve">Редовно работно време: </w:t>
            </w:r>
            <w:r w:rsidRPr="00515BB5">
              <w:rPr>
                <w:lang w:val="en-US"/>
              </w:rPr>
              <w:t xml:space="preserve">40 </w:t>
            </w:r>
            <w:r w:rsidRPr="00515BB5">
              <w:t xml:space="preserve">ч седмично или </w:t>
            </w:r>
            <w:r w:rsidRPr="00515BB5">
              <w:rPr>
                <w:b/>
              </w:rPr>
              <w:t>средно</w:t>
            </w:r>
            <w:r w:rsidRPr="00515BB5">
              <w:t xml:space="preserve"> 40 ч на седмица за период от не повече от 4 седмици;</w:t>
            </w:r>
          </w:p>
          <w:p w:rsidR="008577EE" w:rsidRPr="00515BB5" w:rsidRDefault="008577EE" w:rsidP="00864106">
            <w:pPr>
              <w:jc w:val="both"/>
            </w:pPr>
            <w:r w:rsidRPr="00515BB5">
              <w:rPr>
                <w:b/>
                <w:i/>
              </w:rPr>
              <w:t>време „на повикване“</w:t>
            </w:r>
            <w:r w:rsidRPr="00515BB5">
              <w:t>: 48 ч за период от 4 седмици или 50 ч за календарен месец;</w:t>
            </w:r>
          </w:p>
          <w:p w:rsidR="008577EE" w:rsidRPr="00515BB5" w:rsidRDefault="008577EE" w:rsidP="00864106">
            <w:pPr>
              <w:jc w:val="both"/>
            </w:pPr>
            <w:r w:rsidRPr="00515BB5">
              <w:rPr>
                <w:b/>
                <w:i/>
              </w:rPr>
              <w:t xml:space="preserve">извънреден труд: </w:t>
            </w:r>
            <w:r w:rsidRPr="00515BB5">
              <w:t>48 ч за период от 4 седмици или 50 ч за календарен месец – максимум 200 ч за календарна година;</w:t>
            </w:r>
          </w:p>
          <w:p w:rsidR="008577EE" w:rsidRPr="00515BB5" w:rsidRDefault="008577EE">
            <w:r w:rsidRPr="00515BB5">
              <w:t>Закон за работните часове:</w:t>
            </w:r>
          </w:p>
          <w:p w:rsidR="008577EE" w:rsidRPr="00515BB5" w:rsidRDefault="0034668E">
            <w:hyperlink r:id="rId94" w:history="1">
              <w:r w:rsidR="008577EE" w:rsidRPr="00515BB5">
                <w:rPr>
                  <w:rStyle w:val="Hyperlink"/>
                </w:rPr>
                <w:t>http://www.government.se/sb/d/5807/a/104979</w:t>
              </w:r>
            </w:hyperlink>
            <w:r w:rsidR="008577EE" w:rsidRPr="00515BB5">
              <w:t xml:space="preserve"> </w:t>
            </w:r>
          </w:p>
          <w:p w:rsidR="008577EE" w:rsidRPr="00035ED4" w:rsidRDefault="0084253A" w:rsidP="007519E5">
            <w:pPr>
              <w:jc w:val="both"/>
              <w:rPr>
                <w:lang w:val="en-US"/>
              </w:rPr>
            </w:pPr>
            <w:r>
              <w:t>С</w:t>
            </w:r>
            <w:r w:rsidR="008577EE" w:rsidRPr="00515BB5">
              <w:t xml:space="preserve"> </w:t>
            </w:r>
            <w:proofErr w:type="spellStart"/>
            <w:r w:rsidR="008577EE" w:rsidRPr="00515BB5">
              <w:t>общоприложими</w:t>
            </w:r>
            <w:proofErr w:type="spellEnd"/>
            <w:r w:rsidR="008577EE" w:rsidRPr="00515BB5">
              <w:t xml:space="preserve"> КТД е възможно да бъдат договорени други </w:t>
            </w:r>
            <w:r w:rsidR="008577EE" w:rsidRPr="00515BB5">
              <w:lastRenderedPageBreak/>
              <w:t>у</w:t>
            </w:r>
            <w:r>
              <w:t>словия.</w:t>
            </w:r>
            <w:r w:rsidR="006A2B03">
              <w:t xml:space="preserve"> </w:t>
            </w:r>
          </w:p>
        </w:tc>
        <w:tc>
          <w:tcPr>
            <w:tcW w:w="2362" w:type="dxa"/>
          </w:tcPr>
          <w:p w:rsidR="001D3A39" w:rsidRDefault="008577EE" w:rsidP="00D461C3">
            <w:r w:rsidRPr="00515BB5">
              <w:lastRenderedPageBreak/>
              <w:t>25 работни дни/годишно, като референтният период се отчита от 1 април на текущата година до 31 март на следващата година;</w:t>
            </w:r>
          </w:p>
          <w:p w:rsidR="008577EE" w:rsidRPr="00515BB5" w:rsidRDefault="001D3A39" w:rsidP="00D461C3">
            <w:r>
              <w:t xml:space="preserve">- </w:t>
            </w:r>
            <w:r w:rsidR="008577EE" w:rsidRPr="00515BB5">
              <w:t>при начало на трудовото правоотношение след 31 август, работещият има право само на 5 д</w:t>
            </w:r>
            <w:r>
              <w:t>ни</w:t>
            </w:r>
            <w:r w:rsidR="008577EE" w:rsidRPr="00515BB5">
              <w:t xml:space="preserve"> годишен отпуск за текущия референтен период;</w:t>
            </w:r>
          </w:p>
          <w:p w:rsidR="008577EE" w:rsidRPr="00515BB5" w:rsidRDefault="001D3A39" w:rsidP="00D461C3">
            <w:r>
              <w:t xml:space="preserve">- </w:t>
            </w:r>
            <w:r w:rsidR="008577EE" w:rsidRPr="00515BB5">
              <w:t xml:space="preserve">при трудово правоотношение с продължителност от 3 месеца и когато работата не бъде продължена след този </w:t>
            </w:r>
            <w:r w:rsidR="008577EE" w:rsidRPr="00515BB5">
              <w:lastRenderedPageBreak/>
              <w:t>срок, не се предвижда годишен отпуск, а това се компенсира със съответно заплащане;</w:t>
            </w:r>
          </w:p>
          <w:p w:rsidR="008577EE" w:rsidRPr="00515BB5" w:rsidRDefault="008577EE" w:rsidP="00D461C3">
            <w:r w:rsidRPr="00515BB5">
              <w:t xml:space="preserve">Закон за годишния отпуск: </w:t>
            </w:r>
            <w:hyperlink r:id="rId95" w:history="1">
              <w:r w:rsidRPr="00515BB5">
                <w:rPr>
                  <w:rStyle w:val="Hyperlink"/>
                </w:rPr>
                <w:t>http://www.government.se/sb/d/5807/a/104986</w:t>
              </w:r>
            </w:hyperlink>
            <w:r w:rsidRPr="00515BB5">
              <w:t xml:space="preserve"> </w:t>
            </w:r>
          </w:p>
          <w:p w:rsidR="008577EE" w:rsidRPr="00515BB5" w:rsidRDefault="001D3A39">
            <w:r>
              <w:t xml:space="preserve">- </w:t>
            </w:r>
            <w:r w:rsidR="008577EE" w:rsidRPr="00515BB5">
              <w:t>с КТД е възможно да</w:t>
            </w:r>
            <w:r>
              <w:t xml:space="preserve"> бъдат договорени други условия.</w:t>
            </w:r>
          </w:p>
        </w:tc>
      </w:tr>
      <w:tr w:rsidR="008577EE" w:rsidRPr="00515BB5" w:rsidTr="00F92334">
        <w:tc>
          <w:tcPr>
            <w:tcW w:w="1384" w:type="dxa"/>
          </w:tcPr>
          <w:p w:rsidR="008577EE" w:rsidRPr="00515BB5" w:rsidRDefault="008577EE">
            <w:pPr>
              <w:rPr>
                <w:b/>
              </w:rPr>
            </w:pPr>
            <w:r w:rsidRPr="00515BB5">
              <w:rPr>
                <w:b/>
              </w:rPr>
              <w:lastRenderedPageBreak/>
              <w:t>Лихтенщайн</w:t>
            </w:r>
          </w:p>
        </w:tc>
        <w:tc>
          <w:tcPr>
            <w:tcW w:w="3969" w:type="dxa"/>
          </w:tcPr>
          <w:p w:rsidR="008577EE" w:rsidRPr="00515BB5" w:rsidRDefault="008577EE" w:rsidP="00CD201F">
            <w:r w:rsidRPr="00515BB5">
              <w:t>Няма установена минимална работна заплата.</w:t>
            </w:r>
          </w:p>
          <w:p w:rsidR="008577EE" w:rsidRPr="00515BB5" w:rsidRDefault="0042618F" w:rsidP="00CD201F">
            <w:pPr>
              <w:rPr>
                <w:rStyle w:val="Hyperlink"/>
                <w:bCs/>
              </w:rPr>
            </w:pPr>
            <w:r w:rsidRPr="00035ED4">
              <w:rPr>
                <w:i/>
              </w:rPr>
              <w:t>И</w:t>
            </w:r>
            <w:r w:rsidR="008577EE" w:rsidRPr="00035ED4">
              <w:rPr>
                <w:i/>
              </w:rPr>
              <w:t>нформация</w:t>
            </w:r>
            <w:r w:rsidR="008577EE" w:rsidRPr="00515BB5">
              <w:t xml:space="preserve">:  </w:t>
            </w:r>
            <w:hyperlink r:id="rId96" w:history="1">
              <w:r w:rsidR="008577EE" w:rsidRPr="00515BB5">
                <w:rPr>
                  <w:rStyle w:val="Hyperlink"/>
                  <w:bCs/>
                </w:rPr>
                <w:t>www.llv.li</w:t>
              </w:r>
            </w:hyperlink>
            <w:r w:rsidR="008577EE" w:rsidRPr="00515BB5">
              <w:rPr>
                <w:rStyle w:val="Hyperlink"/>
                <w:bCs/>
              </w:rPr>
              <w:t>.</w:t>
            </w:r>
          </w:p>
          <w:p w:rsidR="008577EE" w:rsidRPr="00515BB5" w:rsidRDefault="008577EE" w:rsidP="00CD201F"/>
          <w:p w:rsidR="008577EE" w:rsidRPr="00515BB5" w:rsidRDefault="008577EE" w:rsidP="00CD201F"/>
        </w:tc>
        <w:tc>
          <w:tcPr>
            <w:tcW w:w="4347" w:type="dxa"/>
          </w:tcPr>
          <w:p w:rsidR="008577EE" w:rsidRPr="00515BB5" w:rsidRDefault="008577EE">
            <w:r w:rsidRPr="00515BB5">
              <w:t>Няма установена минимална работна заплата.</w:t>
            </w:r>
          </w:p>
          <w:p w:rsidR="008577EE" w:rsidRPr="00515BB5" w:rsidRDefault="008577EE">
            <w:pPr>
              <w:rPr>
                <w:rStyle w:val="Hyperlink"/>
                <w:bCs/>
              </w:rPr>
            </w:pPr>
            <w:r w:rsidRPr="00035ED4">
              <w:rPr>
                <w:i/>
              </w:rPr>
              <w:t>И</w:t>
            </w:r>
            <w:r w:rsidR="0042618F" w:rsidRPr="00035ED4">
              <w:rPr>
                <w:i/>
              </w:rPr>
              <w:t>н</w:t>
            </w:r>
            <w:r w:rsidRPr="00035ED4">
              <w:rPr>
                <w:i/>
              </w:rPr>
              <w:t>формация:</w:t>
            </w:r>
            <w:r w:rsidRPr="00515BB5">
              <w:t xml:space="preserve">  </w:t>
            </w:r>
            <w:hyperlink r:id="rId97" w:history="1">
              <w:r w:rsidRPr="00515BB5">
                <w:rPr>
                  <w:rStyle w:val="Hyperlink"/>
                  <w:bCs/>
                </w:rPr>
                <w:t>www.llv.li</w:t>
              </w:r>
            </w:hyperlink>
            <w:r w:rsidRPr="00515BB5">
              <w:rPr>
                <w:rStyle w:val="Hyperlink"/>
                <w:bCs/>
              </w:rPr>
              <w:t>.</w:t>
            </w:r>
          </w:p>
          <w:p w:rsidR="008577EE" w:rsidRPr="00515BB5" w:rsidRDefault="008577EE"/>
          <w:p w:rsidR="008577EE" w:rsidRPr="00515BB5" w:rsidRDefault="008577EE"/>
        </w:tc>
        <w:tc>
          <w:tcPr>
            <w:tcW w:w="2741" w:type="dxa"/>
          </w:tcPr>
          <w:p w:rsidR="008577EE" w:rsidRPr="00515BB5" w:rsidRDefault="008577EE">
            <w:r w:rsidRPr="00515BB5">
              <w:t>Максимум 45 работни часа за индустриални предприятия, както и  при административен</w:t>
            </w:r>
            <w:r w:rsidR="009F7F10">
              <w:t>,</w:t>
            </w:r>
            <w:r w:rsidRPr="00515BB5">
              <w:t xml:space="preserve"> </w:t>
            </w:r>
            <w:r w:rsidR="009F7F10">
              <w:t>технически</w:t>
            </w:r>
            <w:r w:rsidRPr="00515BB5">
              <w:t xml:space="preserve"> и </w:t>
            </w:r>
            <w:r w:rsidR="009F7F10">
              <w:t>друг персонал</w:t>
            </w:r>
            <w:r w:rsidRPr="00515BB5">
              <w:t xml:space="preserve"> в търговските дружества и търгови</w:t>
            </w:r>
            <w:r w:rsidR="009F7F10">
              <w:t>я на дребно; з</w:t>
            </w:r>
            <w:r w:rsidRPr="00515BB5">
              <w:t>а всички останали – 48 работни часа и 40 работни часа за лица между 15 и 18 год</w:t>
            </w:r>
            <w:r w:rsidR="00947BE5">
              <w:t>.</w:t>
            </w:r>
          </w:p>
          <w:p w:rsidR="008577EE" w:rsidRPr="00515BB5" w:rsidRDefault="008577EE" w:rsidP="001D3A39">
            <w:bookmarkStart w:id="0" w:name="_GoBack"/>
            <w:r w:rsidRPr="00035ED4">
              <w:rPr>
                <w:i/>
              </w:rPr>
              <w:t>Информация:</w:t>
            </w:r>
            <w:bookmarkEnd w:id="0"/>
            <w:r w:rsidRPr="00515BB5">
              <w:t xml:space="preserve">  </w:t>
            </w:r>
            <w:hyperlink r:id="rId98" w:history="1">
              <w:r w:rsidRPr="00515BB5">
                <w:rPr>
                  <w:rStyle w:val="Hyperlink"/>
                  <w:bCs/>
                </w:rPr>
                <w:t>www.llv.li</w:t>
              </w:r>
            </w:hyperlink>
            <w:r w:rsidRPr="00515BB5">
              <w:rPr>
                <w:rStyle w:val="Hyperlink"/>
                <w:bCs/>
              </w:rPr>
              <w:t>.</w:t>
            </w:r>
          </w:p>
        </w:tc>
        <w:tc>
          <w:tcPr>
            <w:tcW w:w="2362" w:type="dxa"/>
          </w:tcPr>
          <w:p w:rsidR="008577EE" w:rsidRPr="00515BB5" w:rsidRDefault="008577EE" w:rsidP="00AC022D">
            <w:pPr>
              <w:rPr>
                <w:color w:val="00B0F0"/>
              </w:rPr>
            </w:pPr>
            <w:r w:rsidRPr="00515BB5">
              <w:t>Работниците имат право на  4 работни седмици за една календарна година и  5 работни седмици  при стаж над 20 години (съгл. чл. 30 от Кодекса на труда).</w:t>
            </w:r>
          </w:p>
        </w:tc>
      </w:tr>
    </w:tbl>
    <w:p w:rsidR="00C637B8" w:rsidRPr="00515BB5" w:rsidRDefault="00C637B8"/>
    <w:sectPr w:rsidR="00C637B8" w:rsidRPr="00515BB5" w:rsidSect="0084253A">
      <w:headerReference w:type="default" r:id="rId99"/>
      <w:footerReference w:type="default" r:id="rId100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AD" w:rsidRDefault="004D47AD" w:rsidP="00982970">
      <w:pPr>
        <w:spacing w:after="0" w:line="240" w:lineRule="auto"/>
      </w:pPr>
      <w:r>
        <w:separator/>
      </w:r>
    </w:p>
  </w:endnote>
  <w:endnote w:type="continuationSeparator" w:id="0">
    <w:p w:rsidR="004D47AD" w:rsidRDefault="004D47AD" w:rsidP="0098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647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B03" w:rsidRDefault="006A2B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ED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A2B03" w:rsidRDefault="006A2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AD" w:rsidRDefault="004D47AD" w:rsidP="00982970">
      <w:pPr>
        <w:spacing w:after="0" w:line="240" w:lineRule="auto"/>
      </w:pPr>
      <w:r>
        <w:separator/>
      </w:r>
    </w:p>
  </w:footnote>
  <w:footnote w:type="continuationSeparator" w:id="0">
    <w:p w:rsidR="004D47AD" w:rsidRDefault="004D47AD" w:rsidP="0098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8E" w:rsidRDefault="0034668E" w:rsidP="00553EB8">
    <w:pPr>
      <w:pStyle w:val="Header"/>
      <w:jc w:val="center"/>
      <w:rPr>
        <w:b/>
      </w:rPr>
    </w:pPr>
    <w:r w:rsidRPr="00553EB8">
      <w:rPr>
        <w:b/>
      </w:rPr>
      <w:t xml:space="preserve">ИНФОРМАЦИЯ ЗА МИНИМАЛНИТЕ </w:t>
    </w:r>
    <w:r>
      <w:rPr>
        <w:b/>
      </w:rPr>
      <w:t>СТАВКИ, РАБОТНО ВРЕМЕ И ОТПУСКИ В СТРАНИТЕ ОТ ЕС И ЕИП</w:t>
    </w:r>
    <w:r w:rsidRPr="00553EB8">
      <w:rPr>
        <w:b/>
      </w:rPr>
      <w:t xml:space="preserve"> ЗА 2014 </w:t>
    </w:r>
    <w:r>
      <w:rPr>
        <w:b/>
      </w:rPr>
      <w:t>г. и  2015 г</w:t>
    </w:r>
    <w:r w:rsidRPr="00553EB8">
      <w:rPr>
        <w:b/>
      </w:rPr>
      <w:t>.</w:t>
    </w:r>
  </w:p>
  <w:p w:rsidR="0034668E" w:rsidRPr="00553EB8" w:rsidRDefault="0034668E" w:rsidP="00553EB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E0E"/>
    <w:multiLevelType w:val="hybridMultilevel"/>
    <w:tmpl w:val="5A0A8482"/>
    <w:lvl w:ilvl="0" w:tplc="8CB69994">
      <w:start w:val="1"/>
      <w:numFmt w:val="decimal"/>
      <w:lvlText w:val="%1)"/>
      <w:lvlJc w:val="left"/>
      <w:pPr>
        <w:ind w:left="560" w:hanging="360"/>
      </w:pPr>
      <w:rPr>
        <w:rFonts w:asciiTheme="minorHAnsi" w:hAnsiTheme="minorHAnsi" w:cstheme="minorBidi" w:hint="default"/>
        <w:b/>
        <w:color w:val="FF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280" w:hanging="360"/>
      </w:pPr>
    </w:lvl>
    <w:lvl w:ilvl="2" w:tplc="0402001B" w:tentative="1">
      <w:start w:val="1"/>
      <w:numFmt w:val="lowerRoman"/>
      <w:lvlText w:val="%3."/>
      <w:lvlJc w:val="right"/>
      <w:pPr>
        <w:ind w:left="2000" w:hanging="180"/>
      </w:pPr>
    </w:lvl>
    <w:lvl w:ilvl="3" w:tplc="0402000F" w:tentative="1">
      <w:start w:val="1"/>
      <w:numFmt w:val="decimal"/>
      <w:lvlText w:val="%4."/>
      <w:lvlJc w:val="left"/>
      <w:pPr>
        <w:ind w:left="2720" w:hanging="360"/>
      </w:pPr>
    </w:lvl>
    <w:lvl w:ilvl="4" w:tplc="04020019" w:tentative="1">
      <w:start w:val="1"/>
      <w:numFmt w:val="lowerLetter"/>
      <w:lvlText w:val="%5."/>
      <w:lvlJc w:val="left"/>
      <w:pPr>
        <w:ind w:left="3440" w:hanging="360"/>
      </w:pPr>
    </w:lvl>
    <w:lvl w:ilvl="5" w:tplc="0402001B" w:tentative="1">
      <w:start w:val="1"/>
      <w:numFmt w:val="lowerRoman"/>
      <w:lvlText w:val="%6."/>
      <w:lvlJc w:val="right"/>
      <w:pPr>
        <w:ind w:left="4160" w:hanging="180"/>
      </w:pPr>
    </w:lvl>
    <w:lvl w:ilvl="6" w:tplc="0402000F" w:tentative="1">
      <w:start w:val="1"/>
      <w:numFmt w:val="decimal"/>
      <w:lvlText w:val="%7."/>
      <w:lvlJc w:val="left"/>
      <w:pPr>
        <w:ind w:left="4880" w:hanging="360"/>
      </w:pPr>
    </w:lvl>
    <w:lvl w:ilvl="7" w:tplc="04020019" w:tentative="1">
      <w:start w:val="1"/>
      <w:numFmt w:val="lowerLetter"/>
      <w:lvlText w:val="%8."/>
      <w:lvlJc w:val="left"/>
      <w:pPr>
        <w:ind w:left="5600" w:hanging="360"/>
      </w:pPr>
    </w:lvl>
    <w:lvl w:ilvl="8" w:tplc="0402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77CC1EA2"/>
    <w:multiLevelType w:val="hybridMultilevel"/>
    <w:tmpl w:val="CAEC741E"/>
    <w:lvl w:ilvl="0" w:tplc="72385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D9"/>
    <w:rsid w:val="00002C4D"/>
    <w:rsid w:val="000102C3"/>
    <w:rsid w:val="00027E09"/>
    <w:rsid w:val="00031E24"/>
    <w:rsid w:val="000326CA"/>
    <w:rsid w:val="0003360C"/>
    <w:rsid w:val="000356D0"/>
    <w:rsid w:val="00035ED4"/>
    <w:rsid w:val="00040BC1"/>
    <w:rsid w:val="000524BF"/>
    <w:rsid w:val="00055368"/>
    <w:rsid w:val="00067CE1"/>
    <w:rsid w:val="00072AC8"/>
    <w:rsid w:val="000761B7"/>
    <w:rsid w:val="00076EF2"/>
    <w:rsid w:val="00082B6E"/>
    <w:rsid w:val="00094692"/>
    <w:rsid w:val="0009518E"/>
    <w:rsid w:val="000A6E6E"/>
    <w:rsid w:val="000A7FCF"/>
    <w:rsid w:val="000B1094"/>
    <w:rsid w:val="000B5C53"/>
    <w:rsid w:val="000C180F"/>
    <w:rsid w:val="000C498B"/>
    <w:rsid w:val="000D6EB0"/>
    <w:rsid w:val="000E08AF"/>
    <w:rsid w:val="000E3A64"/>
    <w:rsid w:val="000E53AA"/>
    <w:rsid w:val="000E6D7B"/>
    <w:rsid w:val="000F5DB9"/>
    <w:rsid w:val="00101FDA"/>
    <w:rsid w:val="0010665D"/>
    <w:rsid w:val="001232E4"/>
    <w:rsid w:val="00151575"/>
    <w:rsid w:val="00151D54"/>
    <w:rsid w:val="00154343"/>
    <w:rsid w:val="00173536"/>
    <w:rsid w:val="00173623"/>
    <w:rsid w:val="001851F0"/>
    <w:rsid w:val="00187C74"/>
    <w:rsid w:val="001B2408"/>
    <w:rsid w:val="001C3EB1"/>
    <w:rsid w:val="001D3A39"/>
    <w:rsid w:val="001D760A"/>
    <w:rsid w:val="00217BF6"/>
    <w:rsid w:val="00230BFB"/>
    <w:rsid w:val="00231FFA"/>
    <w:rsid w:val="002528AF"/>
    <w:rsid w:val="00257F0F"/>
    <w:rsid w:val="00262BEA"/>
    <w:rsid w:val="00277F8C"/>
    <w:rsid w:val="00282BE2"/>
    <w:rsid w:val="00283888"/>
    <w:rsid w:val="002B1895"/>
    <w:rsid w:val="002B75C9"/>
    <w:rsid w:val="002C3FA7"/>
    <w:rsid w:val="002C4FDE"/>
    <w:rsid w:val="002C6228"/>
    <w:rsid w:val="002D0E2D"/>
    <w:rsid w:val="002D23CF"/>
    <w:rsid w:val="002D3825"/>
    <w:rsid w:val="002E5DB3"/>
    <w:rsid w:val="002F4BF9"/>
    <w:rsid w:val="00300D24"/>
    <w:rsid w:val="00304C24"/>
    <w:rsid w:val="00311880"/>
    <w:rsid w:val="00311D9C"/>
    <w:rsid w:val="003170A5"/>
    <w:rsid w:val="00320B60"/>
    <w:rsid w:val="00322E8D"/>
    <w:rsid w:val="003246D7"/>
    <w:rsid w:val="00325E2F"/>
    <w:rsid w:val="0033273E"/>
    <w:rsid w:val="0033399B"/>
    <w:rsid w:val="0034668E"/>
    <w:rsid w:val="00352EF9"/>
    <w:rsid w:val="00357DD4"/>
    <w:rsid w:val="00361FA7"/>
    <w:rsid w:val="0037621F"/>
    <w:rsid w:val="00381085"/>
    <w:rsid w:val="003A1DB3"/>
    <w:rsid w:val="003B438F"/>
    <w:rsid w:val="003E74AA"/>
    <w:rsid w:val="003F033A"/>
    <w:rsid w:val="00402747"/>
    <w:rsid w:val="004144B1"/>
    <w:rsid w:val="0042618F"/>
    <w:rsid w:val="0043027B"/>
    <w:rsid w:val="00443A02"/>
    <w:rsid w:val="00447F14"/>
    <w:rsid w:val="004546C4"/>
    <w:rsid w:val="00455C24"/>
    <w:rsid w:val="00457EDC"/>
    <w:rsid w:val="00485F7C"/>
    <w:rsid w:val="00487E6E"/>
    <w:rsid w:val="00491987"/>
    <w:rsid w:val="004B09B0"/>
    <w:rsid w:val="004B335B"/>
    <w:rsid w:val="004B7384"/>
    <w:rsid w:val="004C7C5C"/>
    <w:rsid w:val="004D086E"/>
    <w:rsid w:val="004D2E82"/>
    <w:rsid w:val="004D47AD"/>
    <w:rsid w:val="004F7154"/>
    <w:rsid w:val="00507972"/>
    <w:rsid w:val="0051059F"/>
    <w:rsid w:val="00515BB5"/>
    <w:rsid w:val="00520E27"/>
    <w:rsid w:val="00521420"/>
    <w:rsid w:val="0053695C"/>
    <w:rsid w:val="00536EB0"/>
    <w:rsid w:val="005525D1"/>
    <w:rsid w:val="00553EB8"/>
    <w:rsid w:val="00554E6C"/>
    <w:rsid w:val="00555EEA"/>
    <w:rsid w:val="00563CC3"/>
    <w:rsid w:val="00563E17"/>
    <w:rsid w:val="00573841"/>
    <w:rsid w:val="005777EE"/>
    <w:rsid w:val="005866DC"/>
    <w:rsid w:val="00590BBC"/>
    <w:rsid w:val="00597765"/>
    <w:rsid w:val="0059788C"/>
    <w:rsid w:val="005A2897"/>
    <w:rsid w:val="005A7E1D"/>
    <w:rsid w:val="005B2F3F"/>
    <w:rsid w:val="005B313E"/>
    <w:rsid w:val="005C4E28"/>
    <w:rsid w:val="005D55BF"/>
    <w:rsid w:val="005E1825"/>
    <w:rsid w:val="005E3806"/>
    <w:rsid w:val="005E3D1F"/>
    <w:rsid w:val="005F51F6"/>
    <w:rsid w:val="00604A69"/>
    <w:rsid w:val="00610270"/>
    <w:rsid w:val="0061454B"/>
    <w:rsid w:val="0061734D"/>
    <w:rsid w:val="00623FE2"/>
    <w:rsid w:val="00625BF3"/>
    <w:rsid w:val="006314A1"/>
    <w:rsid w:val="006333C6"/>
    <w:rsid w:val="006352AE"/>
    <w:rsid w:val="006422FD"/>
    <w:rsid w:val="0064355D"/>
    <w:rsid w:val="00646BB4"/>
    <w:rsid w:val="006509C4"/>
    <w:rsid w:val="0065475D"/>
    <w:rsid w:val="006569B6"/>
    <w:rsid w:val="006610B5"/>
    <w:rsid w:val="006658F6"/>
    <w:rsid w:val="00677E17"/>
    <w:rsid w:val="006860FA"/>
    <w:rsid w:val="00691AB5"/>
    <w:rsid w:val="00694A81"/>
    <w:rsid w:val="00694E6D"/>
    <w:rsid w:val="0069534E"/>
    <w:rsid w:val="006A2B03"/>
    <w:rsid w:val="006B2040"/>
    <w:rsid w:val="006B72F5"/>
    <w:rsid w:val="006C5E5F"/>
    <w:rsid w:val="006D363E"/>
    <w:rsid w:val="006E0379"/>
    <w:rsid w:val="00701EE3"/>
    <w:rsid w:val="0070253D"/>
    <w:rsid w:val="0071071A"/>
    <w:rsid w:val="00730310"/>
    <w:rsid w:val="0074490A"/>
    <w:rsid w:val="007519E5"/>
    <w:rsid w:val="00755DC2"/>
    <w:rsid w:val="007577B7"/>
    <w:rsid w:val="00761CBD"/>
    <w:rsid w:val="00763F92"/>
    <w:rsid w:val="007665CE"/>
    <w:rsid w:val="00774A70"/>
    <w:rsid w:val="00774F2E"/>
    <w:rsid w:val="007779A4"/>
    <w:rsid w:val="0078640B"/>
    <w:rsid w:val="007908FB"/>
    <w:rsid w:val="007936BE"/>
    <w:rsid w:val="00793C29"/>
    <w:rsid w:val="00794753"/>
    <w:rsid w:val="00795A8E"/>
    <w:rsid w:val="00796E43"/>
    <w:rsid w:val="007A1F4E"/>
    <w:rsid w:val="007B4058"/>
    <w:rsid w:val="007B46AD"/>
    <w:rsid w:val="007C1E6B"/>
    <w:rsid w:val="007C7544"/>
    <w:rsid w:val="007C77D8"/>
    <w:rsid w:val="007D1668"/>
    <w:rsid w:val="007D526F"/>
    <w:rsid w:val="007F0011"/>
    <w:rsid w:val="007F4D45"/>
    <w:rsid w:val="00811FF5"/>
    <w:rsid w:val="00817AB2"/>
    <w:rsid w:val="00826EF6"/>
    <w:rsid w:val="0083793D"/>
    <w:rsid w:val="0084008F"/>
    <w:rsid w:val="0084253A"/>
    <w:rsid w:val="00847AD3"/>
    <w:rsid w:val="008552FD"/>
    <w:rsid w:val="00855CDA"/>
    <w:rsid w:val="008577EE"/>
    <w:rsid w:val="00862E5C"/>
    <w:rsid w:val="00864106"/>
    <w:rsid w:val="008823CD"/>
    <w:rsid w:val="008857A6"/>
    <w:rsid w:val="008911EA"/>
    <w:rsid w:val="00892238"/>
    <w:rsid w:val="0089548E"/>
    <w:rsid w:val="0089594D"/>
    <w:rsid w:val="008A5B0B"/>
    <w:rsid w:val="008B3E0B"/>
    <w:rsid w:val="008B588F"/>
    <w:rsid w:val="008B605D"/>
    <w:rsid w:val="008C0743"/>
    <w:rsid w:val="008C1BB4"/>
    <w:rsid w:val="008D1A0C"/>
    <w:rsid w:val="008D66A0"/>
    <w:rsid w:val="008E7268"/>
    <w:rsid w:val="008F3CBC"/>
    <w:rsid w:val="0091055B"/>
    <w:rsid w:val="0091207F"/>
    <w:rsid w:val="00912EEB"/>
    <w:rsid w:val="00915EDE"/>
    <w:rsid w:val="009175A4"/>
    <w:rsid w:val="00924F90"/>
    <w:rsid w:val="00947BE5"/>
    <w:rsid w:val="009578A8"/>
    <w:rsid w:val="00957CF8"/>
    <w:rsid w:val="009778F7"/>
    <w:rsid w:val="00982135"/>
    <w:rsid w:val="00982970"/>
    <w:rsid w:val="0099756F"/>
    <w:rsid w:val="009C1D75"/>
    <w:rsid w:val="009C7554"/>
    <w:rsid w:val="009C7651"/>
    <w:rsid w:val="009C7847"/>
    <w:rsid w:val="009E4F9A"/>
    <w:rsid w:val="009E6557"/>
    <w:rsid w:val="009F542B"/>
    <w:rsid w:val="009F7F10"/>
    <w:rsid w:val="00A00EDC"/>
    <w:rsid w:val="00A109F1"/>
    <w:rsid w:val="00A116BB"/>
    <w:rsid w:val="00A152B3"/>
    <w:rsid w:val="00A24D5E"/>
    <w:rsid w:val="00A2569F"/>
    <w:rsid w:val="00A27732"/>
    <w:rsid w:val="00A31992"/>
    <w:rsid w:val="00A354B9"/>
    <w:rsid w:val="00A36B01"/>
    <w:rsid w:val="00A41F16"/>
    <w:rsid w:val="00A4546D"/>
    <w:rsid w:val="00A51D88"/>
    <w:rsid w:val="00A57313"/>
    <w:rsid w:val="00A629DE"/>
    <w:rsid w:val="00A66231"/>
    <w:rsid w:val="00A82B33"/>
    <w:rsid w:val="00A95EF6"/>
    <w:rsid w:val="00AA0E63"/>
    <w:rsid w:val="00AA1102"/>
    <w:rsid w:val="00AB0768"/>
    <w:rsid w:val="00AC022D"/>
    <w:rsid w:val="00AC1608"/>
    <w:rsid w:val="00AC2F27"/>
    <w:rsid w:val="00AD1496"/>
    <w:rsid w:val="00AE1CDB"/>
    <w:rsid w:val="00AE2320"/>
    <w:rsid w:val="00AF6083"/>
    <w:rsid w:val="00B020E7"/>
    <w:rsid w:val="00B0468F"/>
    <w:rsid w:val="00B14D47"/>
    <w:rsid w:val="00B2255D"/>
    <w:rsid w:val="00B25D60"/>
    <w:rsid w:val="00B3176D"/>
    <w:rsid w:val="00B355E8"/>
    <w:rsid w:val="00B3610A"/>
    <w:rsid w:val="00B52ED8"/>
    <w:rsid w:val="00B75B20"/>
    <w:rsid w:val="00BA1CD1"/>
    <w:rsid w:val="00BA4EE7"/>
    <w:rsid w:val="00BB0050"/>
    <w:rsid w:val="00BB02D1"/>
    <w:rsid w:val="00BC2484"/>
    <w:rsid w:val="00BC4A43"/>
    <w:rsid w:val="00BE17AA"/>
    <w:rsid w:val="00BE3677"/>
    <w:rsid w:val="00BF381F"/>
    <w:rsid w:val="00BF46BD"/>
    <w:rsid w:val="00C048C8"/>
    <w:rsid w:val="00C07A3B"/>
    <w:rsid w:val="00C12CA9"/>
    <w:rsid w:val="00C15501"/>
    <w:rsid w:val="00C1674E"/>
    <w:rsid w:val="00C210B5"/>
    <w:rsid w:val="00C22766"/>
    <w:rsid w:val="00C24305"/>
    <w:rsid w:val="00C32191"/>
    <w:rsid w:val="00C41B91"/>
    <w:rsid w:val="00C637B8"/>
    <w:rsid w:val="00C85298"/>
    <w:rsid w:val="00C85920"/>
    <w:rsid w:val="00C905FF"/>
    <w:rsid w:val="00C92C0A"/>
    <w:rsid w:val="00C93E73"/>
    <w:rsid w:val="00C978BC"/>
    <w:rsid w:val="00CB3DBE"/>
    <w:rsid w:val="00CB4229"/>
    <w:rsid w:val="00CB6C70"/>
    <w:rsid w:val="00CC0FAC"/>
    <w:rsid w:val="00CD201F"/>
    <w:rsid w:val="00CD5400"/>
    <w:rsid w:val="00CE4737"/>
    <w:rsid w:val="00D00E99"/>
    <w:rsid w:val="00D07786"/>
    <w:rsid w:val="00D11761"/>
    <w:rsid w:val="00D218D9"/>
    <w:rsid w:val="00D3091C"/>
    <w:rsid w:val="00D42A7A"/>
    <w:rsid w:val="00D461C3"/>
    <w:rsid w:val="00D51B9F"/>
    <w:rsid w:val="00D5221A"/>
    <w:rsid w:val="00D6759C"/>
    <w:rsid w:val="00D754CC"/>
    <w:rsid w:val="00D75A24"/>
    <w:rsid w:val="00D9124A"/>
    <w:rsid w:val="00D93E24"/>
    <w:rsid w:val="00DA24B9"/>
    <w:rsid w:val="00DB1075"/>
    <w:rsid w:val="00DB14A4"/>
    <w:rsid w:val="00DB4D80"/>
    <w:rsid w:val="00DB7311"/>
    <w:rsid w:val="00DC0218"/>
    <w:rsid w:val="00DC0D22"/>
    <w:rsid w:val="00DC12D0"/>
    <w:rsid w:val="00DC3432"/>
    <w:rsid w:val="00DD472C"/>
    <w:rsid w:val="00DE0D70"/>
    <w:rsid w:val="00DE44B3"/>
    <w:rsid w:val="00DE756A"/>
    <w:rsid w:val="00DF295F"/>
    <w:rsid w:val="00DF3529"/>
    <w:rsid w:val="00DF5598"/>
    <w:rsid w:val="00DF708B"/>
    <w:rsid w:val="00E12D9B"/>
    <w:rsid w:val="00E1639C"/>
    <w:rsid w:val="00E327B0"/>
    <w:rsid w:val="00E35776"/>
    <w:rsid w:val="00E37898"/>
    <w:rsid w:val="00E54056"/>
    <w:rsid w:val="00E6426A"/>
    <w:rsid w:val="00E64DDD"/>
    <w:rsid w:val="00E66961"/>
    <w:rsid w:val="00E75ADF"/>
    <w:rsid w:val="00E90A9B"/>
    <w:rsid w:val="00E91383"/>
    <w:rsid w:val="00E945B6"/>
    <w:rsid w:val="00E9644E"/>
    <w:rsid w:val="00EA5DE6"/>
    <w:rsid w:val="00EB1E95"/>
    <w:rsid w:val="00EB519E"/>
    <w:rsid w:val="00EB55A2"/>
    <w:rsid w:val="00EC6D3D"/>
    <w:rsid w:val="00EE4A88"/>
    <w:rsid w:val="00EF04FE"/>
    <w:rsid w:val="00EF3E6E"/>
    <w:rsid w:val="00F07983"/>
    <w:rsid w:val="00F11EAA"/>
    <w:rsid w:val="00F158C9"/>
    <w:rsid w:val="00F17C91"/>
    <w:rsid w:val="00F216DC"/>
    <w:rsid w:val="00F25E38"/>
    <w:rsid w:val="00F31598"/>
    <w:rsid w:val="00F32FBE"/>
    <w:rsid w:val="00F377B5"/>
    <w:rsid w:val="00F41E3C"/>
    <w:rsid w:val="00F4417A"/>
    <w:rsid w:val="00F7076C"/>
    <w:rsid w:val="00F73692"/>
    <w:rsid w:val="00F73B0B"/>
    <w:rsid w:val="00F92334"/>
    <w:rsid w:val="00F93668"/>
    <w:rsid w:val="00FC23ED"/>
    <w:rsid w:val="00FC4324"/>
    <w:rsid w:val="00FC77F2"/>
    <w:rsid w:val="00FD4DA7"/>
    <w:rsid w:val="00FE5224"/>
    <w:rsid w:val="00FE59DC"/>
    <w:rsid w:val="00FE7533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27732"/>
  </w:style>
  <w:style w:type="character" w:styleId="Hyperlink">
    <w:name w:val="Hyperlink"/>
    <w:basedOn w:val="DefaultParagraphFont"/>
    <w:uiPriority w:val="99"/>
    <w:unhideWhenUsed/>
    <w:rsid w:val="00A277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E09"/>
    <w:rPr>
      <w:color w:val="800080" w:themeColor="followedHyperlink"/>
      <w:u w:val="single"/>
    </w:rPr>
  </w:style>
  <w:style w:type="character" w:styleId="HTMLCite">
    <w:name w:val="HTML Cite"/>
    <w:unhideWhenUsed/>
    <w:rsid w:val="00563CC3"/>
    <w:rPr>
      <w:i/>
      <w:iCs/>
    </w:rPr>
  </w:style>
  <w:style w:type="character" w:styleId="Strong">
    <w:name w:val="Strong"/>
    <w:basedOn w:val="DefaultParagraphFont"/>
    <w:uiPriority w:val="22"/>
    <w:qFormat/>
    <w:rsid w:val="0033399B"/>
    <w:rPr>
      <w:b/>
      <w:bCs/>
    </w:rPr>
  </w:style>
  <w:style w:type="character" w:customStyle="1" w:styleId="notranslate">
    <w:name w:val="notranslate"/>
    <w:basedOn w:val="DefaultParagraphFont"/>
    <w:rsid w:val="0033399B"/>
  </w:style>
  <w:style w:type="paragraph" w:styleId="ListParagraph">
    <w:name w:val="List Paragraph"/>
    <w:basedOn w:val="Normal"/>
    <w:uiPriority w:val="34"/>
    <w:qFormat/>
    <w:rsid w:val="0033399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8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2970"/>
  </w:style>
  <w:style w:type="paragraph" w:styleId="Footer">
    <w:name w:val="footer"/>
    <w:basedOn w:val="Normal"/>
    <w:link w:val="FooterChar"/>
    <w:uiPriority w:val="99"/>
    <w:unhideWhenUsed/>
    <w:rsid w:val="0098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70"/>
  </w:style>
  <w:style w:type="paragraph" w:styleId="NormalWeb">
    <w:name w:val="Normal (Web)"/>
    <w:basedOn w:val="Normal"/>
    <w:uiPriority w:val="99"/>
    <w:semiHidden/>
    <w:unhideWhenUsed/>
    <w:rsid w:val="00554E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27732"/>
  </w:style>
  <w:style w:type="character" w:styleId="Hyperlink">
    <w:name w:val="Hyperlink"/>
    <w:basedOn w:val="DefaultParagraphFont"/>
    <w:uiPriority w:val="99"/>
    <w:unhideWhenUsed/>
    <w:rsid w:val="00A277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E09"/>
    <w:rPr>
      <w:color w:val="800080" w:themeColor="followedHyperlink"/>
      <w:u w:val="single"/>
    </w:rPr>
  </w:style>
  <w:style w:type="character" w:styleId="HTMLCite">
    <w:name w:val="HTML Cite"/>
    <w:unhideWhenUsed/>
    <w:rsid w:val="00563CC3"/>
    <w:rPr>
      <w:i/>
      <w:iCs/>
    </w:rPr>
  </w:style>
  <w:style w:type="character" w:styleId="Strong">
    <w:name w:val="Strong"/>
    <w:basedOn w:val="DefaultParagraphFont"/>
    <w:uiPriority w:val="22"/>
    <w:qFormat/>
    <w:rsid w:val="0033399B"/>
    <w:rPr>
      <w:b/>
      <w:bCs/>
    </w:rPr>
  </w:style>
  <w:style w:type="character" w:customStyle="1" w:styleId="notranslate">
    <w:name w:val="notranslate"/>
    <w:basedOn w:val="DefaultParagraphFont"/>
    <w:rsid w:val="0033399B"/>
  </w:style>
  <w:style w:type="paragraph" w:styleId="ListParagraph">
    <w:name w:val="List Paragraph"/>
    <w:basedOn w:val="Normal"/>
    <w:uiPriority w:val="34"/>
    <w:qFormat/>
    <w:rsid w:val="0033399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nhideWhenUsed/>
    <w:rsid w:val="0098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2970"/>
  </w:style>
  <w:style w:type="paragraph" w:styleId="Footer">
    <w:name w:val="footer"/>
    <w:basedOn w:val="Normal"/>
    <w:link w:val="FooterChar"/>
    <w:uiPriority w:val="99"/>
    <w:unhideWhenUsed/>
    <w:rsid w:val="0098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70"/>
  </w:style>
  <w:style w:type="paragraph" w:styleId="NormalWeb">
    <w:name w:val="Normal (Web)"/>
    <w:basedOn w:val="Normal"/>
    <w:uiPriority w:val="99"/>
    <w:semiHidden/>
    <w:unhideWhenUsed/>
    <w:rsid w:val="00554E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a.ti.ee" TargetMode="External"/><Relationship Id="rId21" Type="http://schemas.openxmlformats.org/officeDocument/2006/relationships/hyperlink" Target="http://www.ypakp.gr" TargetMode="External"/><Relationship Id="rId34" Type="http://schemas.openxmlformats.org/officeDocument/2006/relationships/hyperlink" Target="http://www.salariominimo.es/" TargetMode="External"/><Relationship Id="rId42" Type="http://schemas.openxmlformats.org/officeDocument/2006/relationships/hyperlink" Target="http://www.socmin.lt/en/home.html" TargetMode="External"/><Relationship Id="rId47" Type="http://schemas.openxmlformats.org/officeDocument/2006/relationships/hyperlink" Target="http://ec.europa.eu/eures/home.jsp?lang=en" TargetMode="External"/><Relationship Id="rId50" Type="http://schemas.openxmlformats.org/officeDocument/2006/relationships/hyperlink" Target="http://www.arbeidstilsynet.no/fakta.html?tid=240096" TargetMode="External"/><Relationship Id="rId55" Type="http://schemas.openxmlformats.org/officeDocument/2006/relationships/hyperlink" Target="https://www.gov.uk/national-minimum-wage-rates" TargetMode="External"/><Relationship Id="rId63" Type="http://schemas.openxmlformats.org/officeDocument/2006/relationships/hyperlink" Target="http://www.act.gov.pt0.25" TargetMode="External"/><Relationship Id="rId68" Type="http://schemas.openxmlformats.org/officeDocument/2006/relationships/hyperlink" Target="http://www.legislatiamuncii.manager.ro" TargetMode="External"/><Relationship Id="rId76" Type="http://schemas.openxmlformats.org/officeDocument/2006/relationships/hyperlink" Target="http://www.mddsz.gov.si/" TargetMode="External"/><Relationship Id="rId84" Type="http://schemas.openxmlformats.org/officeDocument/2006/relationships/hyperlink" Target="http://www.wageindicator.org" TargetMode="External"/><Relationship Id="rId89" Type="http://schemas.openxmlformats.org/officeDocument/2006/relationships/hyperlink" Target="http://www.av.se/inenglish/working/labour_legislation/organisations.aspx" TargetMode="External"/><Relationship Id="rId97" Type="http://schemas.openxmlformats.org/officeDocument/2006/relationships/hyperlink" Target="http://www.llv.l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afework.gov.sk" TargetMode="External"/><Relationship Id="rId92" Type="http://schemas.openxmlformats.org/officeDocument/2006/relationships/hyperlink" Target="http://www.av.se/inenglish/working/labour_legislation/organisation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nt-nar.be/Accord-interpr.htm" TargetMode="External"/><Relationship Id="rId29" Type="http://schemas.openxmlformats.org/officeDocument/2006/relationships/hyperlink" Target="http://www.workplacerelations.ie/" TargetMode="External"/><Relationship Id="rId11" Type="http://schemas.openxmlformats.org/officeDocument/2006/relationships/hyperlink" Target="http://www.bmf.gv.at" TargetMode="External"/><Relationship Id="rId24" Type="http://schemas.openxmlformats.org/officeDocument/2006/relationships/hyperlink" Target="http://uk.bm.dk/" TargetMode="External"/><Relationship Id="rId32" Type="http://schemas.openxmlformats.org/officeDocument/2006/relationships/hyperlink" Target="http://eng.velferdarraduneyti.is/" TargetMode="External"/><Relationship Id="rId37" Type="http://schemas.openxmlformats.org/officeDocument/2006/relationships/hyperlink" Target="http://www.mlsi.gov.cy" TargetMode="External"/><Relationship Id="rId40" Type="http://schemas.openxmlformats.org/officeDocument/2006/relationships/hyperlink" Target="http://www.lm.gov.lv/" TargetMode="External"/><Relationship Id="rId45" Type="http://schemas.openxmlformats.org/officeDocument/2006/relationships/hyperlink" Target="http://www.itm.lu" TargetMode="External"/><Relationship Id="rId53" Type="http://schemas.openxmlformats.org/officeDocument/2006/relationships/hyperlink" Target="http://www.arbeidstilsynet.no/fakta.html?tid=240067" TargetMode="External"/><Relationship Id="rId58" Type="http://schemas.openxmlformats.org/officeDocument/2006/relationships/hyperlink" Target="http://www.mpips.gov.pl" TargetMode="External"/><Relationship Id="rId66" Type="http://schemas.openxmlformats.org/officeDocument/2006/relationships/hyperlink" Target="http://www.legislatiamuncii.manager.ro" TargetMode="External"/><Relationship Id="rId74" Type="http://schemas.openxmlformats.org/officeDocument/2006/relationships/hyperlink" Target="http://www.wageindicator.org" TargetMode="External"/><Relationship Id="rId79" Type="http://schemas.openxmlformats.org/officeDocument/2006/relationships/hyperlink" Target="http://www.wageindicator.org" TargetMode="External"/><Relationship Id="rId87" Type="http://schemas.openxmlformats.org/officeDocument/2006/relationships/hyperlink" Target="http://www.mpsv.cz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pip.gov.pl" TargetMode="External"/><Relationship Id="rId82" Type="http://schemas.openxmlformats.org/officeDocument/2006/relationships/hyperlink" Target="http://www.danas.net.hr" TargetMode="External"/><Relationship Id="rId90" Type="http://schemas.openxmlformats.org/officeDocument/2006/relationships/hyperlink" Target="http://www.av.se/languages/bulgarian/labor_law/" TargetMode="External"/><Relationship Id="rId95" Type="http://schemas.openxmlformats.org/officeDocument/2006/relationships/hyperlink" Target="http://www.government.se/sb/d/5807/a/104986" TargetMode="External"/><Relationship Id="rId19" Type="http://schemas.openxmlformats.org/officeDocument/2006/relationships/hyperlink" Target="http://www.zoll.de" TargetMode="External"/><Relationship Id="rId14" Type="http://schemas.openxmlformats.org/officeDocument/2006/relationships/hyperlink" Target="http://www.bmf.gv.at" TargetMode="External"/><Relationship Id="rId22" Type="http://schemas.openxmlformats.org/officeDocument/2006/relationships/hyperlink" Target="http://www.ypakp.gr" TargetMode="External"/><Relationship Id="rId27" Type="http://schemas.openxmlformats.org/officeDocument/2006/relationships/hyperlink" Target="http://www.sotsiaalministeerium.ee" TargetMode="External"/><Relationship Id="rId30" Type="http://schemas.openxmlformats.org/officeDocument/2006/relationships/hyperlink" Target="http://www.workplacerelations.ie/" TargetMode="External"/><Relationship Id="rId35" Type="http://schemas.openxmlformats.org/officeDocument/2006/relationships/hyperlink" Target="http://www.empleo.gob.es" TargetMode="External"/><Relationship Id="rId43" Type="http://schemas.openxmlformats.org/officeDocument/2006/relationships/hyperlink" Target="http://www.socmin.lt/en/home.html" TargetMode="External"/><Relationship Id="rId48" Type="http://schemas.openxmlformats.org/officeDocument/2006/relationships/hyperlink" Target="http://translate.googleusercontent.com/translate_c?depth=1&amp;hl=bg&amp;prev=/search%3Fq%3DMinisterie%2Bvan%2BSociale%2BZaken%2Ben%2BWerkgelegenheid,%2BSZW,%2Ben%2Bn%25C3%25A9erlandais%26biw%3D1093%26bih%3D479&amp;rurl=translate.google.bg&amp;sl=fr&amp;u=http://www.internationalezaken.szw.nl/&amp;usg=ALkJrhjZQ9GMesdVvcGUz5lhdK4PNt0m-A" TargetMode="External"/><Relationship Id="rId56" Type="http://schemas.openxmlformats.org/officeDocument/2006/relationships/hyperlink" Target="https://www.gov.uk/maximum-weekly-working-hours" TargetMode="External"/><Relationship Id="rId64" Type="http://schemas.openxmlformats.org/officeDocument/2006/relationships/hyperlink" Target="http://www.meusalario." TargetMode="External"/><Relationship Id="rId69" Type="http://schemas.openxmlformats.org/officeDocument/2006/relationships/hyperlink" Target="http://www.mmuncii.ro" TargetMode="External"/><Relationship Id="rId77" Type="http://schemas.openxmlformats.org/officeDocument/2006/relationships/hyperlink" Target="http://www.wageindicator.org" TargetMode="External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arbeidstilsynet.no/fakta.html?tid=240096" TargetMode="External"/><Relationship Id="rId72" Type="http://schemas.openxmlformats.org/officeDocument/2006/relationships/hyperlink" Target="http://www.employment.gov.sk" TargetMode="External"/><Relationship Id="rId80" Type="http://schemas.openxmlformats.org/officeDocument/2006/relationships/hyperlink" Target="http://www.eselyegyenloseg.hu" TargetMode="External"/><Relationship Id="rId85" Type="http://schemas.openxmlformats.org/officeDocument/2006/relationships/hyperlink" Target="http://www.danas.net.hr" TargetMode="External"/><Relationship Id="rId93" Type="http://schemas.openxmlformats.org/officeDocument/2006/relationships/hyperlink" Target="http://www.av.se/languages/bulgarian/labor_law/" TargetMode="External"/><Relationship Id="rId98" Type="http://schemas.openxmlformats.org/officeDocument/2006/relationships/hyperlink" Target="http://www.llv.li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ozialministerium.at" TargetMode="External"/><Relationship Id="rId17" Type="http://schemas.openxmlformats.org/officeDocument/2006/relationships/hyperlink" Target="http://www.emploi.belgique.be" TargetMode="External"/><Relationship Id="rId25" Type="http://schemas.openxmlformats.org/officeDocument/2006/relationships/hyperlink" Target="http://www.sotsiaalministeerium.ee" TargetMode="External"/><Relationship Id="rId33" Type="http://schemas.openxmlformats.org/officeDocument/2006/relationships/hyperlink" Target="http://www.empleo.gob.es" TargetMode="External"/><Relationship Id="rId38" Type="http://schemas.openxmlformats.org/officeDocument/2006/relationships/hyperlink" Target="http://www.businessincyprus.gov.cy" TargetMode="External"/><Relationship Id="rId46" Type="http://schemas.openxmlformats.org/officeDocument/2006/relationships/hyperlink" Target="http://translate.googleusercontent.com/translate_c?depth=1&amp;hl=bg&amp;prev=/search%3Fq%3DMinisterie%2Bvan%2BSociale%2BZaken%2Ben%2BWerkgelegenheid,%2BSZW,%2Ben%2Bn%25C3%25A9erlandais%26biw%3D1093%26bih%3D479&amp;rurl=translate.google.bg&amp;sl=fr&amp;u=http://www.internationalezaken.szw.nl/&amp;usg=ALkJrhjZQ9GMesdVvcGUz5lhdK4PNt0m-A" TargetMode="External"/><Relationship Id="rId59" Type="http://schemas.openxmlformats.org/officeDocument/2006/relationships/hyperlink" Target="http://www.pip.gov.pl" TargetMode="External"/><Relationship Id="rId67" Type="http://schemas.openxmlformats.org/officeDocument/2006/relationships/hyperlink" Target="http://www.mmuncii.ro" TargetMode="External"/><Relationship Id="rId20" Type="http://schemas.openxmlformats.org/officeDocument/2006/relationships/hyperlink" Target="http://www.zoll.de" TargetMode="External"/><Relationship Id="rId41" Type="http://schemas.openxmlformats.org/officeDocument/2006/relationships/hyperlink" Target="http://www.lm.gov.lv/" TargetMode="External"/><Relationship Id="rId54" Type="http://schemas.openxmlformats.org/officeDocument/2006/relationships/hyperlink" Target="https://www.gov.uk/national-minimum-wage-rates" TargetMode="External"/><Relationship Id="rId62" Type="http://schemas.openxmlformats.org/officeDocument/2006/relationships/hyperlink" Target="http://www.meusalario." TargetMode="External"/><Relationship Id="rId70" Type="http://schemas.openxmlformats.org/officeDocument/2006/relationships/hyperlink" Target="http://www.employment.gov.sk" TargetMode="External"/><Relationship Id="rId75" Type="http://schemas.openxmlformats.org/officeDocument/2006/relationships/hyperlink" Target="http://www.mddsz.gov.si/" TargetMode="External"/><Relationship Id="rId83" Type="http://schemas.openxmlformats.org/officeDocument/2006/relationships/hyperlink" Target="http://http:/www.mrms.hr" TargetMode="External"/><Relationship Id="rId88" Type="http://schemas.openxmlformats.org/officeDocument/2006/relationships/hyperlink" Target="http://www.unionen.se" TargetMode="External"/><Relationship Id="rId91" Type="http://schemas.openxmlformats.org/officeDocument/2006/relationships/hyperlink" Target="http://www.unionen.se" TargetMode="External"/><Relationship Id="rId96" Type="http://schemas.openxmlformats.org/officeDocument/2006/relationships/hyperlink" Target="http://www.llv.l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mploi.belgique.be" TargetMode="External"/><Relationship Id="rId23" Type="http://schemas.openxmlformats.org/officeDocument/2006/relationships/hyperlink" Target="http://uk.bm.dk/" TargetMode="External"/><Relationship Id="rId28" Type="http://schemas.openxmlformats.org/officeDocument/2006/relationships/hyperlink" Target="http://vana.ti.ee" TargetMode="External"/><Relationship Id="rId36" Type="http://schemas.openxmlformats.org/officeDocument/2006/relationships/hyperlink" Target="http://www.salariominimo.es/" TargetMode="External"/><Relationship Id="rId49" Type="http://schemas.openxmlformats.org/officeDocument/2006/relationships/hyperlink" Target="http://ec.europa.eu/eures/home.jsp?lang=en" TargetMode="External"/><Relationship Id="rId57" Type="http://schemas.openxmlformats.org/officeDocument/2006/relationships/hyperlink" Target="https://www.gov.uk/holiday-entitlement-rights" TargetMode="External"/><Relationship Id="rId10" Type="http://schemas.openxmlformats.org/officeDocument/2006/relationships/hyperlink" Target="http://www.arbeitsinspektion.gv.at" TargetMode="External"/><Relationship Id="rId31" Type="http://schemas.openxmlformats.org/officeDocument/2006/relationships/hyperlink" Target="http://eng.velferdarraduneyti.is/" TargetMode="External"/><Relationship Id="rId44" Type="http://schemas.openxmlformats.org/officeDocument/2006/relationships/hyperlink" Target="http://www.itm.lu" TargetMode="External"/><Relationship Id="rId52" Type="http://schemas.openxmlformats.org/officeDocument/2006/relationships/hyperlink" Target="http://www.arbeidstilsynet.no/fakta.html?tid=240065" TargetMode="External"/><Relationship Id="rId60" Type="http://schemas.openxmlformats.org/officeDocument/2006/relationships/hyperlink" Target="http://www.mpips.gov.pl" TargetMode="External"/><Relationship Id="rId65" Type="http://schemas.openxmlformats.org/officeDocument/2006/relationships/hyperlink" Target="http://www.act.gov.pt0.25" TargetMode="External"/><Relationship Id="rId73" Type="http://schemas.openxmlformats.org/officeDocument/2006/relationships/hyperlink" Target="http://www.safework.gov.sk" TargetMode="External"/><Relationship Id="rId78" Type="http://schemas.openxmlformats.org/officeDocument/2006/relationships/hyperlink" Target="http://www.eselyegyenloseg.hu" TargetMode="External"/><Relationship Id="rId81" Type="http://schemas.openxmlformats.org/officeDocument/2006/relationships/hyperlink" Target="http://www.wageindicator.org" TargetMode="External"/><Relationship Id="rId86" Type="http://schemas.openxmlformats.org/officeDocument/2006/relationships/hyperlink" Target="http://http:/www.mrms.hr" TargetMode="External"/><Relationship Id="rId94" Type="http://schemas.openxmlformats.org/officeDocument/2006/relationships/hyperlink" Target="http://www.government.se/sb/d/5807/a/104979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zialministerium.at" TargetMode="External"/><Relationship Id="rId13" Type="http://schemas.openxmlformats.org/officeDocument/2006/relationships/hyperlink" Target="http://www.arbeitsinspection.gv.at" TargetMode="External"/><Relationship Id="rId18" Type="http://schemas.openxmlformats.org/officeDocument/2006/relationships/hyperlink" Target="http://www.cnt-nar.be/Accord-interpr.htm" TargetMode="External"/><Relationship Id="rId39" Type="http://schemas.openxmlformats.org/officeDocument/2006/relationships/hyperlink" Target="http://www.mlsi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9A9F-AA20-4AA9-9CC2-26FED5DB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3960</Words>
  <Characters>22577</Characters>
  <Application>Microsoft Office Word</Application>
  <DocSecurity>0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ДИМИТРОВА</dc:creator>
  <cp:lastModifiedBy>ДАНИЕЛА КАДИЙСКА</cp:lastModifiedBy>
  <cp:revision>16</cp:revision>
  <cp:lastPrinted>2015-01-28T14:58:00Z</cp:lastPrinted>
  <dcterms:created xsi:type="dcterms:W3CDTF">2015-02-04T08:29:00Z</dcterms:created>
  <dcterms:modified xsi:type="dcterms:W3CDTF">2015-02-04T13:49:00Z</dcterms:modified>
</cp:coreProperties>
</file>