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EDE5" w14:textId="77777777" w:rsidR="006745C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ЗАЯВКА ЗА УЧАСТИЕ</w:t>
      </w:r>
    </w:p>
    <w:p w14:paraId="2D18568A" w14:textId="77777777" w:rsidR="006745CB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С настоящата заявка заявявам своето желание представляваната от мен компания да участва в проектите „Базар на професиите”/ „Гордея се с труда на моите родители“ издание 2023, с водеща организация Българската мрежа на Глобалния договор на ООН.</w:t>
      </w:r>
    </w:p>
    <w:p w14:paraId="19BCB8A3" w14:textId="77777777" w:rsidR="006745CB" w:rsidRDefault="00000000">
      <w:pPr>
        <w:spacing w:after="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Данни за компанията-участник</w:t>
      </w:r>
      <w:r>
        <w:rPr>
          <w:sz w:val="20"/>
          <w:szCs w:val="20"/>
        </w:rPr>
        <w:t xml:space="preserve">: </w:t>
      </w:r>
    </w:p>
    <w:p w14:paraId="78040A25" w14:textId="77777777" w:rsidR="006745CB" w:rsidRDefault="006745CB">
      <w:pPr>
        <w:spacing w:after="0"/>
        <w:jc w:val="both"/>
        <w:rPr>
          <w:sz w:val="20"/>
          <w:szCs w:val="20"/>
        </w:rPr>
      </w:pP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6745CB" w14:paraId="31EBFD12" w14:textId="77777777">
        <w:tc>
          <w:tcPr>
            <w:tcW w:w="4606" w:type="dxa"/>
          </w:tcPr>
          <w:p w14:paraId="4E0631D7" w14:textId="77777777" w:rsidR="006745C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Официално име на компанията/ организацията на български и английски език</w:t>
            </w:r>
          </w:p>
          <w:p w14:paraId="5EB2DD72" w14:textId="77777777" w:rsidR="006745CB" w:rsidRDefault="006745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0EE63E2D" w14:textId="77777777" w:rsidR="006745CB" w:rsidRDefault="006745CB">
            <w:pPr>
              <w:jc w:val="both"/>
              <w:rPr>
                <w:sz w:val="20"/>
                <w:szCs w:val="20"/>
              </w:rPr>
            </w:pPr>
          </w:p>
        </w:tc>
      </w:tr>
      <w:tr w:rsidR="006745CB" w14:paraId="372CD8EA" w14:textId="77777777">
        <w:tc>
          <w:tcPr>
            <w:tcW w:w="4606" w:type="dxa"/>
          </w:tcPr>
          <w:p w14:paraId="45586245" w14:textId="77777777" w:rsidR="006745C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на компанията/ организацията на български и английски език, така както искате да се изписва в информационната кампания:</w:t>
            </w:r>
          </w:p>
        </w:tc>
        <w:tc>
          <w:tcPr>
            <w:tcW w:w="4606" w:type="dxa"/>
          </w:tcPr>
          <w:p w14:paraId="6ABEDCE3" w14:textId="77777777" w:rsidR="006745CB" w:rsidRDefault="006745CB">
            <w:pPr>
              <w:jc w:val="both"/>
              <w:rPr>
                <w:sz w:val="20"/>
                <w:szCs w:val="20"/>
              </w:rPr>
            </w:pPr>
          </w:p>
        </w:tc>
      </w:tr>
      <w:tr w:rsidR="006745CB" w14:paraId="4B4D7DF9" w14:textId="77777777">
        <w:tc>
          <w:tcPr>
            <w:tcW w:w="4606" w:type="dxa"/>
          </w:tcPr>
          <w:p w14:paraId="4E8A6ACA" w14:textId="77777777" w:rsidR="006745C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Контакти на лицето, отговарящо за програмата: </w:t>
            </w:r>
            <w:r>
              <w:rPr>
                <w:sz w:val="20"/>
                <w:szCs w:val="20"/>
              </w:rPr>
              <w:br/>
              <w:t>Електронна поща/Телефон:</w:t>
            </w:r>
          </w:p>
          <w:p w14:paraId="2F2FA2CC" w14:textId="77777777" w:rsidR="006745CB" w:rsidRDefault="006745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518536AA" w14:textId="77777777" w:rsidR="006745CB" w:rsidRDefault="006745CB">
            <w:pPr>
              <w:jc w:val="both"/>
              <w:rPr>
                <w:sz w:val="20"/>
                <w:szCs w:val="20"/>
              </w:rPr>
            </w:pPr>
          </w:p>
          <w:p w14:paraId="7E8EE754" w14:textId="77777777" w:rsidR="006745CB" w:rsidRDefault="006745CB">
            <w:pPr>
              <w:jc w:val="both"/>
              <w:rPr>
                <w:sz w:val="20"/>
                <w:szCs w:val="20"/>
              </w:rPr>
            </w:pPr>
          </w:p>
        </w:tc>
      </w:tr>
      <w:tr w:rsidR="006745CB" w14:paraId="42BAEE66" w14:textId="77777777">
        <w:tc>
          <w:tcPr>
            <w:tcW w:w="4606" w:type="dxa"/>
          </w:tcPr>
          <w:p w14:paraId="76E6880E" w14:textId="77777777" w:rsidR="006745C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Данни за фактура (ЕИК, Булстат, МОЛ):</w:t>
            </w:r>
          </w:p>
          <w:p w14:paraId="04FE6FAF" w14:textId="77777777" w:rsidR="006745CB" w:rsidRDefault="006745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300F43F3" w14:textId="77777777" w:rsidR="006745CB" w:rsidRDefault="0067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0"/>
                <w:szCs w:val="20"/>
              </w:rPr>
            </w:pPr>
          </w:p>
          <w:p w14:paraId="54AE7DAB" w14:textId="77777777" w:rsidR="006745CB" w:rsidRDefault="0067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4517F265" w14:textId="77777777" w:rsidR="006745CB" w:rsidRDefault="0067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0"/>
                <w:szCs w:val="20"/>
              </w:rPr>
            </w:pPr>
          </w:p>
        </w:tc>
      </w:tr>
      <w:tr w:rsidR="006745CB" w14:paraId="7CFCBC9A" w14:textId="77777777">
        <w:tc>
          <w:tcPr>
            <w:tcW w:w="4606" w:type="dxa"/>
          </w:tcPr>
          <w:p w14:paraId="18589380" w14:textId="77777777" w:rsidR="006745CB" w:rsidRDefault="00000000">
            <w:pPr>
              <w:spacing w:line="276" w:lineRule="auto"/>
              <w:ind w:right="1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Такса участие:</w:t>
            </w:r>
          </w:p>
          <w:p w14:paraId="191F642D" w14:textId="77777777" w:rsidR="006745CB" w:rsidRDefault="006745CB">
            <w:pPr>
              <w:spacing w:line="276" w:lineRule="auto"/>
              <w:ind w:right="1160"/>
              <w:jc w:val="both"/>
              <w:rPr>
                <w:sz w:val="20"/>
                <w:szCs w:val="20"/>
              </w:rPr>
            </w:pPr>
          </w:p>
          <w:p w14:paraId="6452E18C" w14:textId="77777777" w:rsidR="006745CB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за членове на БМГД: 2000 лв.</w:t>
            </w:r>
          </w:p>
          <w:p w14:paraId="5AA39179" w14:textId="77777777" w:rsidR="006745CB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за компании не-членове на БМГД: 2500 лв.</w:t>
            </w:r>
          </w:p>
          <w:p w14:paraId="5010B216" w14:textId="4381227D" w:rsidR="006745C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Таксата включва възможност за участие и в дв</w:t>
            </w:r>
            <w:r w:rsidR="00324CA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 инициативи - “Базар на професиите” и „Гордея се с труда на моите родители“.</w:t>
            </w:r>
          </w:p>
          <w:p w14:paraId="2B8CDBBF" w14:textId="77777777" w:rsidR="006745CB" w:rsidRDefault="006745C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14:paraId="55D6FB7D" w14:textId="77777777" w:rsidR="006745C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 участвам в и ще проведа:</w:t>
            </w:r>
            <w:r>
              <w:rPr>
                <w:sz w:val="20"/>
                <w:szCs w:val="20"/>
              </w:rPr>
              <w:br/>
            </w:r>
          </w:p>
          <w:p w14:paraId="337AC0BB" w14:textId="77777777" w:rsidR="006745C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„Базар на професиите“ - 1 ноември</w:t>
            </w:r>
          </w:p>
          <w:p w14:paraId="07408301" w14:textId="77777777" w:rsidR="006745C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“Гордея се с труда на моите родители” - 24-25 ноември 2023</w:t>
            </w:r>
          </w:p>
          <w:p w14:paraId="50EE7243" w14:textId="77777777" w:rsidR="006745C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двете инициативи</w:t>
            </w:r>
          </w:p>
          <w:p w14:paraId="66A25751" w14:textId="77777777" w:rsidR="006745CB" w:rsidRDefault="0067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sz w:val="20"/>
                <w:szCs w:val="20"/>
              </w:rPr>
            </w:pPr>
          </w:p>
        </w:tc>
      </w:tr>
      <w:tr w:rsidR="006745CB" w14:paraId="4EB4EB4F" w14:textId="77777777">
        <w:trPr>
          <w:trHeight w:val="200"/>
        </w:trPr>
        <w:tc>
          <w:tcPr>
            <w:tcW w:w="9212" w:type="dxa"/>
            <w:gridSpan w:val="2"/>
          </w:tcPr>
          <w:p w14:paraId="06DC5BA8" w14:textId="77777777" w:rsidR="006745CB" w:rsidRDefault="006745CB">
            <w:pPr>
              <w:jc w:val="both"/>
              <w:rPr>
                <w:sz w:val="20"/>
                <w:szCs w:val="20"/>
              </w:rPr>
            </w:pPr>
          </w:p>
        </w:tc>
      </w:tr>
      <w:tr w:rsidR="006745CB" w14:paraId="534E6A11" w14:textId="77777777">
        <w:trPr>
          <w:trHeight w:val="200"/>
        </w:trPr>
        <w:tc>
          <w:tcPr>
            <w:tcW w:w="9212" w:type="dxa"/>
            <w:gridSpan w:val="2"/>
          </w:tcPr>
          <w:p w14:paraId="0DB42725" w14:textId="77777777" w:rsidR="006745C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Участниците ще могат да разчитат на съдействие от Българската мрежа по подготовката за представяне на професиите и на практически съвети от наръчниците за провеждане на „Гордея се с труда на моите родители“ и „Базар на професиите”.</w:t>
            </w:r>
            <w:r>
              <w:rPr>
                <w:i/>
                <w:sz w:val="20"/>
                <w:szCs w:val="20"/>
              </w:rPr>
              <w:br/>
            </w:r>
          </w:p>
        </w:tc>
      </w:tr>
    </w:tbl>
    <w:p w14:paraId="0247EDCA" w14:textId="77777777" w:rsidR="006745CB" w:rsidRDefault="006745CB">
      <w:pPr>
        <w:spacing w:after="0"/>
        <w:jc w:val="both"/>
        <w:rPr>
          <w:sz w:val="20"/>
          <w:szCs w:val="20"/>
        </w:rPr>
      </w:pPr>
    </w:p>
    <w:p w14:paraId="1C7A092B" w14:textId="77777777" w:rsidR="006745CB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 присъединяването си към проекта, долуподписаният ……………………………………..……………………………………………………………………………..…., </w:t>
      </w:r>
      <w:r>
        <w:rPr>
          <w:sz w:val="20"/>
          <w:szCs w:val="20"/>
        </w:rPr>
        <w:br/>
        <w:t xml:space="preserve">в качеството си на отговарящ за …………….…………………………………………………………, компания-участник по проект „Базар на професиите 2023”/”Гордея се с труда на моите родители”, декларирам, че съм запознат и приемам Общите условия и визуализационното ръководство. </w:t>
      </w:r>
    </w:p>
    <w:p w14:paraId="10BE859A" w14:textId="77777777" w:rsidR="006745CB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181A4B" w14:textId="77777777" w:rsidR="006745CB" w:rsidRDefault="006745CB">
      <w:pPr>
        <w:spacing w:after="0" w:line="240" w:lineRule="auto"/>
        <w:jc w:val="both"/>
        <w:rPr>
          <w:sz w:val="20"/>
          <w:szCs w:val="20"/>
        </w:rPr>
      </w:pPr>
    </w:p>
    <w:p w14:paraId="4FB595AC" w14:textId="77777777" w:rsidR="006745CB" w:rsidRDefault="006745CB">
      <w:pPr>
        <w:spacing w:after="0" w:line="240" w:lineRule="auto"/>
        <w:jc w:val="both"/>
        <w:rPr>
          <w:sz w:val="20"/>
          <w:szCs w:val="20"/>
        </w:rPr>
      </w:pPr>
    </w:p>
    <w:p w14:paraId="043BCD04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 повече информация: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Подпис:</w:t>
      </w:r>
    </w:p>
    <w:p w14:paraId="0534CAA7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Даринка Георгиева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(тел. 0882 173 188)</w:t>
      </w:r>
    </w:p>
    <w:p w14:paraId="554F24FC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: </w:t>
      </w:r>
      <w:hyperlink r:id="rId8">
        <w:r>
          <w:rPr>
            <w:color w:val="1155CC"/>
            <w:sz w:val="20"/>
            <w:szCs w:val="20"/>
            <w:u w:val="single"/>
          </w:rPr>
          <w:t>darinka.georgieva@unglobalcompact.bg</w:t>
        </w:r>
      </w:hyperlink>
    </w:p>
    <w:p w14:paraId="584AB9DA" w14:textId="77777777" w:rsidR="006745CB" w:rsidRDefault="0067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45C8C606" w14:textId="77777777" w:rsidR="006745CB" w:rsidRDefault="00000000">
      <w:pPr>
        <w:spacing w:after="0" w:line="240" w:lineRule="auto"/>
        <w:jc w:val="both"/>
        <w:rPr>
          <w:rFonts w:ascii="Arial" w:eastAsia="Arial" w:hAnsi="Arial" w:cs="Arial"/>
          <w:color w:val="01546E"/>
          <w:sz w:val="20"/>
          <w:szCs w:val="20"/>
        </w:rPr>
      </w:pPr>
      <w:r>
        <w:rPr>
          <w:sz w:val="20"/>
          <w:szCs w:val="20"/>
        </w:rPr>
        <w:t>Поля Колева (тел. 0899 997 427</w:t>
      </w:r>
      <w:r>
        <w:rPr>
          <w:rFonts w:ascii="Arial" w:eastAsia="Arial" w:hAnsi="Arial" w:cs="Arial"/>
          <w:color w:val="01546E"/>
          <w:sz w:val="20"/>
          <w:szCs w:val="20"/>
        </w:rPr>
        <w:t>)</w:t>
      </w:r>
    </w:p>
    <w:p w14:paraId="4261A840" w14:textId="77777777" w:rsidR="006745CB" w:rsidRDefault="00000000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: </w:t>
      </w:r>
      <w:hyperlink r:id="rId9">
        <w:r>
          <w:rPr>
            <w:color w:val="1155CC"/>
            <w:sz w:val="20"/>
            <w:szCs w:val="20"/>
            <w:u w:val="single"/>
          </w:rPr>
          <w:t>coordinator@unglobalcompact.bg</w:t>
        </w:r>
      </w:hyperlink>
    </w:p>
    <w:p w14:paraId="37807172" w14:textId="77777777" w:rsidR="006745CB" w:rsidRDefault="00000000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Българска мрежа на Глобалния договор на ООН</w:t>
      </w:r>
    </w:p>
    <w:p w14:paraId="558D0638" w14:textId="77777777" w:rsidR="006745CB" w:rsidRDefault="0067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1E346A16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hyperlink r:id="rId10">
        <w:r>
          <w:rPr>
            <w:color w:val="0000FF"/>
            <w:sz w:val="20"/>
            <w:szCs w:val="20"/>
            <w:u w:val="single"/>
          </w:rPr>
          <w:t>www.unglobalcompact.bg</w:t>
        </w:r>
      </w:hyperlink>
      <w:r>
        <w:rPr>
          <w:color w:val="000000"/>
          <w:sz w:val="20"/>
          <w:szCs w:val="20"/>
        </w:rPr>
        <w:t xml:space="preserve">        </w:t>
      </w:r>
    </w:p>
    <w:p w14:paraId="5BD69C5E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hyperlink r:id="rId11">
        <w:r>
          <w:rPr>
            <w:color w:val="0000FF"/>
            <w:sz w:val="20"/>
            <w:szCs w:val="20"/>
            <w:u w:val="single"/>
          </w:rPr>
          <w:t>www.unglobalcompact.org</w:t>
        </w:r>
      </w:hyperlink>
      <w:r>
        <w:rPr>
          <w:color w:val="000000"/>
          <w:sz w:val="20"/>
          <w:szCs w:val="20"/>
        </w:rPr>
        <w:t xml:space="preserve"> </w:t>
      </w:r>
    </w:p>
    <w:p w14:paraId="50982EC4" w14:textId="77777777" w:rsidR="00324CA0" w:rsidRDefault="00324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34E80128" w14:textId="77777777" w:rsidR="00324CA0" w:rsidRPr="00324CA0" w:rsidRDefault="00324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53399BD6" w14:textId="77777777" w:rsidR="006745CB" w:rsidRDefault="00000000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ОБЩИ УСЛОВИЯ</w:t>
      </w:r>
    </w:p>
    <w:p w14:paraId="641C4AD7" w14:textId="77777777" w:rsidR="006745CB" w:rsidRDefault="00000000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Чл.1</w:t>
      </w:r>
      <w:r>
        <w:rPr>
          <w:sz w:val="20"/>
          <w:szCs w:val="20"/>
        </w:rPr>
        <w:t xml:space="preserve">. Настоящите общи условия определят реда за включване на участници в дейностите на </w:t>
      </w:r>
      <w:r>
        <w:rPr>
          <w:b/>
          <w:sz w:val="20"/>
          <w:szCs w:val="20"/>
        </w:rPr>
        <w:t>проект „Гордея се с труда на моите родители и/или Базар на професиите“</w:t>
      </w:r>
      <w:r>
        <w:rPr>
          <w:sz w:val="20"/>
          <w:szCs w:val="20"/>
        </w:rPr>
        <w:t xml:space="preserve"> (наричан за краткост ПРОЕКТА). ПРОЕКТЪТ се изпълнява от сдружение „Българска мрежа на Глобалния договор на ООН” като водеща организация, с техническата подкрепа на Фондация „</w:t>
      </w:r>
      <w:proofErr w:type="spellStart"/>
      <w:r>
        <w:rPr>
          <w:sz w:val="20"/>
          <w:szCs w:val="20"/>
        </w:rPr>
        <w:t>BCause</w:t>
      </w:r>
      <w:proofErr w:type="spellEnd"/>
      <w:r>
        <w:rPr>
          <w:sz w:val="20"/>
          <w:szCs w:val="20"/>
        </w:rPr>
        <w:t xml:space="preserve"> – в помощ на благотворителността ”.</w:t>
      </w:r>
    </w:p>
    <w:p w14:paraId="2C6FFBBD" w14:textId="77777777" w:rsidR="006745CB" w:rsidRDefault="00000000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Чл.2.</w:t>
      </w:r>
      <w:r>
        <w:rPr>
          <w:sz w:val="20"/>
          <w:szCs w:val="20"/>
        </w:rPr>
        <w:t xml:space="preserve"> Участници в ПРОЕКТА са компаниите, попълнили и изпратили в срок документи за присъединяване и заплатили такса участие.  </w:t>
      </w:r>
    </w:p>
    <w:p w14:paraId="5F194F22" w14:textId="77777777" w:rsidR="006745CB" w:rsidRDefault="00000000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Чл.3.</w:t>
      </w:r>
      <w:r>
        <w:rPr>
          <w:sz w:val="20"/>
          <w:szCs w:val="20"/>
        </w:rPr>
        <w:t xml:space="preserve"> Участниците в ПРОЕКТА се определят след решение на Националния съвет на БМГД на ООН и тяхно съгласие за изпълнение на проектните дейности.</w:t>
      </w:r>
    </w:p>
    <w:p w14:paraId="68FDC482" w14:textId="77777777" w:rsidR="006745CB" w:rsidRDefault="00000000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Чл.4</w:t>
      </w:r>
      <w:r>
        <w:rPr>
          <w:sz w:val="20"/>
          <w:szCs w:val="20"/>
        </w:rPr>
        <w:t>. Водещата организация има ангажимент да:</w:t>
      </w:r>
    </w:p>
    <w:p w14:paraId="6A68A46A" w14:textId="77777777" w:rsidR="006745CB" w:rsidRDefault="0000000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Предостави методическа, техническа и координационна помощ при изпълнение на ПРОЕКТА.</w:t>
      </w:r>
    </w:p>
    <w:p w14:paraId="4B7853A5" w14:textId="77777777" w:rsidR="006745CB" w:rsidRDefault="0000000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Осигури Насоки за изпълнение и Ръководство за визуализация на ПРОЕКТА.</w:t>
      </w:r>
    </w:p>
    <w:p w14:paraId="622DB250" w14:textId="77777777" w:rsidR="006745CB" w:rsidRDefault="0000000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Да предостави и информира участващите компании за резултатите от ПРОЕКТА.</w:t>
      </w:r>
    </w:p>
    <w:p w14:paraId="0E1E8AF2" w14:textId="77777777" w:rsidR="006745CB" w:rsidRDefault="0000000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Да популяризира концепцията и посланията на ПРОЕКТА, както и дейностите и наименованията на компаниите участници.</w:t>
      </w:r>
    </w:p>
    <w:p w14:paraId="44C51E43" w14:textId="77777777" w:rsidR="006745CB" w:rsidRDefault="00000000">
      <w:pPr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Да предостави на участниците в ПРОЕКТА текст – визия описание на инициативата (“</w:t>
      </w:r>
      <w:proofErr w:type="spellStart"/>
      <w:r>
        <w:rPr>
          <w:sz w:val="20"/>
          <w:szCs w:val="20"/>
        </w:rPr>
        <w:t>boilerplate</w:t>
      </w:r>
      <w:proofErr w:type="spellEnd"/>
      <w:r>
        <w:rPr>
          <w:sz w:val="20"/>
          <w:szCs w:val="20"/>
        </w:rPr>
        <w:t>”), участниците и списък на медийните партньори и  логата им.</w:t>
      </w:r>
    </w:p>
    <w:p w14:paraId="5926BA98" w14:textId="77777777" w:rsidR="006745CB" w:rsidRDefault="00000000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Чл.5.</w:t>
      </w:r>
      <w:r>
        <w:rPr>
          <w:sz w:val="20"/>
          <w:szCs w:val="20"/>
        </w:rPr>
        <w:t xml:space="preserve"> Участниците в ПРОЕКТА имат ангажимент да:</w:t>
      </w:r>
    </w:p>
    <w:p w14:paraId="3DD13348" w14:textId="77777777" w:rsidR="006745CB" w:rsidRDefault="0000000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Участват в Базара на професиите чрез представяне на специфична за компанията професия по формати и специална методология, описана в детайли в Насоките за изпълнение и Ръководството за визуализация;</w:t>
      </w:r>
    </w:p>
    <w:p w14:paraId="1DA937BC" w14:textId="77777777" w:rsidR="006745CB" w:rsidRDefault="0000000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Популяризират концепцията, посланията и дейностите на проекта при спазване на правилата за визуализация, цитиране на водещата организация и споменаване на медийните партньори;</w:t>
      </w:r>
    </w:p>
    <w:p w14:paraId="7FCBF452" w14:textId="77777777" w:rsidR="006745CB" w:rsidRDefault="0000000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Да използват описанието на инициативата (“</w:t>
      </w:r>
      <w:proofErr w:type="spellStart"/>
      <w:r>
        <w:rPr>
          <w:sz w:val="20"/>
          <w:szCs w:val="20"/>
        </w:rPr>
        <w:t>boilerplate</w:t>
      </w:r>
      <w:proofErr w:type="spellEnd"/>
      <w:r>
        <w:rPr>
          <w:sz w:val="20"/>
          <w:szCs w:val="20"/>
        </w:rPr>
        <w:t>”), да споменават Базара на професиите и организатора й БМГД при съобщения, интервюта и други инициативи, свързани с ПРОЕКТА;</w:t>
      </w:r>
    </w:p>
    <w:p w14:paraId="4E68E380" w14:textId="77777777" w:rsidR="006745CB" w:rsidRDefault="0000000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Да споменат медийните партньори във възможно най-голям брой от материалите, които използват за популяризиране на ПРОЕКТА (например: плакати, анонси на интернет страницата, покани, вътрешни бюлетини, банери и др.)</w:t>
      </w:r>
    </w:p>
    <w:p w14:paraId="28EC8D21" w14:textId="77777777" w:rsidR="006745CB" w:rsidRDefault="00000000">
      <w:pPr>
        <w:numPr>
          <w:ilvl w:val="0"/>
          <w:numId w:val="3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Да изпратят обобщена информация и снимки за реализирането и популяризирането на ПРОЕКТА и споменаването на медийните партньори.</w:t>
      </w:r>
    </w:p>
    <w:p w14:paraId="15EEE67C" w14:textId="77777777" w:rsidR="006745CB" w:rsidRDefault="00000000">
      <w:pPr>
        <w:spacing w:before="240" w:after="24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Чл.6.(1)</w:t>
      </w:r>
      <w:r>
        <w:rPr>
          <w:sz w:val="20"/>
          <w:szCs w:val="20"/>
        </w:rPr>
        <w:t xml:space="preserve"> Лични данни на участници в ПРОЕКТА, включително деца, се събират единствено с тяхно изрично писмено съгласие или това на техния родител/настойник и имат за цел да гарантират безпрепятственото и безопасно провеждане на предвидените събития: Деня на отворените врати и Базар на професиите. Личните данни включват информация относно имената, възрастта, имената на родителя/настойника (при необходимост), неговото работно място/учебно заведение и важна здравословна информация, вкл. алергии и хранителен режим, при осигуряване на хранене.</w:t>
      </w:r>
    </w:p>
    <w:p w14:paraId="090CDF11" w14:textId="77777777" w:rsidR="006745CB" w:rsidRDefault="00000000">
      <w:pPr>
        <w:spacing w:before="240" w:after="24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(2)</w:t>
      </w:r>
      <w:r>
        <w:rPr>
          <w:sz w:val="20"/>
          <w:szCs w:val="20"/>
        </w:rPr>
        <w:t xml:space="preserve"> Отговорност за събирането и съхраняването на личните данни на участниците в Деня на отворените врати носят компаниите-участници. Отговорност за събирането и съхраняването на личните данни на участниците в Базара на професиите носи БМГД на ООН. След приключване на изданието за съответната година Водещата организация и компаниите-участници имат ангажимент за изтрият съответните лични данни.</w:t>
      </w:r>
    </w:p>
    <w:p w14:paraId="4DD6559C" w14:textId="77777777" w:rsidR="006745CB" w:rsidRDefault="00000000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Чл.7</w:t>
      </w:r>
      <w:r>
        <w:rPr>
          <w:sz w:val="20"/>
          <w:szCs w:val="20"/>
        </w:rPr>
        <w:t>. Участниците в дейностите на ПРОЕКТА се ангажират да споделят опита и знанията, придобити в следствие на участието в проекта в организациите си, вкл. и приноса на БМГД на ООН за осъществяване на проектните дейности.</w:t>
      </w:r>
    </w:p>
    <w:p w14:paraId="329F119F" w14:textId="77777777" w:rsidR="006745CB" w:rsidRDefault="00000000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Чл.8.</w:t>
      </w:r>
      <w:r>
        <w:rPr>
          <w:sz w:val="20"/>
          <w:szCs w:val="20"/>
        </w:rPr>
        <w:t xml:space="preserve"> Участниците се ангажират да спазват доброто име и репутация на водещата организация и останалите компании-лидери. </w:t>
      </w:r>
    </w:p>
    <w:p w14:paraId="1B73D356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“Гордея се с труда на моите родители” и Базар на професиите </w:t>
      </w:r>
    </w:p>
    <w:p w14:paraId="457F4429" w14:textId="77777777" w:rsidR="006745CB" w:rsidRDefault="0067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E66C265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“Гордея се с труда на моите родители”</w:t>
      </w:r>
      <w:r>
        <w:rPr>
          <w:sz w:val="20"/>
          <w:szCs w:val="20"/>
        </w:rPr>
        <w:t xml:space="preserve"> е инициатива на Българската мрежа на Глобалния договор на ООН, която цели да покаже на децата, че трудът е потребност и ценност, че всеки човек е необходим и полезен на обществото, независимо каква професия упражнява. Тя създава съпричастност с ценностите на труда и напредването в живота благодарение на лични качества, способности и натрупани знания; и дава възможност на компаниите по недвусмислен начин да покаже на служителите и работниците си, че оценява техния принос пред най-важната аудитория за тях - децата им. </w:t>
      </w:r>
      <w:r>
        <w:rPr>
          <w:sz w:val="20"/>
          <w:szCs w:val="20"/>
        </w:rPr>
        <w:br/>
      </w:r>
    </w:p>
    <w:p w14:paraId="073C6CF2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Базар на професиите</w:t>
      </w:r>
      <w:r>
        <w:rPr>
          <w:color w:val="333333"/>
          <w:sz w:val="20"/>
          <w:szCs w:val="20"/>
        </w:rPr>
        <w:t xml:space="preserve"> е инициатива, която има силата да промени живота на децата и младите хора в България. Той е най-голямото публично изложение за представяне на професии пред ученици от компании и професионалисти. Базарът на професиите е продължение на “Гордея се с труда на моите родители”, предизвикан от интереса на обществото и е израз на обществено полезната и </w:t>
      </w:r>
      <w:proofErr w:type="spellStart"/>
      <w:r>
        <w:rPr>
          <w:color w:val="333333"/>
          <w:sz w:val="20"/>
          <w:szCs w:val="20"/>
        </w:rPr>
        <w:t>визионерска</w:t>
      </w:r>
      <w:proofErr w:type="spellEnd"/>
      <w:r>
        <w:rPr>
          <w:color w:val="333333"/>
          <w:sz w:val="20"/>
          <w:szCs w:val="20"/>
        </w:rPr>
        <w:t xml:space="preserve"> роля на бизнеса. </w:t>
      </w:r>
    </w:p>
    <w:p w14:paraId="342C21A2" w14:textId="77777777" w:rsidR="006745CB" w:rsidRDefault="0067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sz w:val="20"/>
          <w:szCs w:val="20"/>
        </w:rPr>
      </w:pPr>
    </w:p>
    <w:p w14:paraId="1C1313A7" w14:textId="77777777" w:rsidR="006745CB" w:rsidRDefault="00000000">
      <w:pPr>
        <w:spacing w:after="0" w:line="240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От своето начало преди девет години над 7000 деца са опознали работното място на своите родители и вече знаят колко ценни са трудът и различните професии, а над 8000 са се запознали с разнообразието от професии на Базара. </w:t>
      </w:r>
    </w:p>
    <w:p w14:paraId="22E5B24E" w14:textId="77777777" w:rsidR="006745CB" w:rsidRDefault="0067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sz w:val="20"/>
          <w:szCs w:val="20"/>
        </w:rPr>
      </w:pPr>
    </w:p>
    <w:p w14:paraId="60F61C7F" w14:textId="77777777" w:rsidR="00674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През 2023 г. “Гордея се с труда на моите родители” ще се проведе на </w:t>
      </w:r>
      <w:r>
        <w:rPr>
          <w:b/>
          <w:color w:val="333333"/>
          <w:sz w:val="20"/>
          <w:szCs w:val="20"/>
        </w:rPr>
        <w:t xml:space="preserve">1 ноември. </w:t>
      </w:r>
      <w:r>
        <w:rPr>
          <w:color w:val="333333"/>
          <w:sz w:val="20"/>
          <w:szCs w:val="20"/>
        </w:rPr>
        <w:t xml:space="preserve">”Базар на професиите” ще се проведе на </w:t>
      </w:r>
      <w:r>
        <w:rPr>
          <w:b/>
          <w:color w:val="333333"/>
          <w:sz w:val="20"/>
          <w:szCs w:val="20"/>
        </w:rPr>
        <w:t>24 и 25 ноември</w:t>
      </w:r>
      <w:r>
        <w:rPr>
          <w:color w:val="333333"/>
          <w:sz w:val="20"/>
          <w:szCs w:val="20"/>
        </w:rPr>
        <w:t>. Двете инициативи са отворени както за членове на Мрежата, така и за външни компании, университети и организации.</w:t>
      </w:r>
    </w:p>
    <w:sectPr w:rsidR="006745CB">
      <w:headerReference w:type="default" r:id="rId12"/>
      <w:pgSz w:w="11906" w:h="16838"/>
      <w:pgMar w:top="1417" w:right="1700" w:bottom="567" w:left="1417" w:header="113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F050" w14:textId="77777777" w:rsidR="00861807" w:rsidRDefault="00861807">
      <w:pPr>
        <w:spacing w:after="0" w:line="240" w:lineRule="auto"/>
      </w:pPr>
      <w:r>
        <w:separator/>
      </w:r>
    </w:p>
  </w:endnote>
  <w:endnote w:type="continuationSeparator" w:id="0">
    <w:p w14:paraId="04DE1BFC" w14:textId="77777777" w:rsidR="00861807" w:rsidRDefault="008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582F" w14:textId="77777777" w:rsidR="00861807" w:rsidRDefault="00861807">
      <w:pPr>
        <w:spacing w:after="0" w:line="240" w:lineRule="auto"/>
      </w:pPr>
      <w:r>
        <w:separator/>
      </w:r>
    </w:p>
  </w:footnote>
  <w:footnote w:type="continuationSeparator" w:id="0">
    <w:p w14:paraId="60C60AFC" w14:textId="77777777" w:rsidR="00861807" w:rsidRDefault="008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2ADD" w14:textId="77777777" w:rsidR="006745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E4F203E" wp14:editId="7C94B693">
          <wp:extent cx="1672900" cy="6381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23638"/>
                  <a:stretch>
                    <a:fillRect/>
                  </a:stretch>
                </pic:blipFill>
                <pic:spPr>
                  <a:xfrm>
                    <a:off x="0" y="0"/>
                    <a:ext cx="16729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18E"/>
    <w:multiLevelType w:val="multilevel"/>
    <w:tmpl w:val="4D982B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4E5B83"/>
    <w:multiLevelType w:val="multilevel"/>
    <w:tmpl w:val="01129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BE4C8C"/>
    <w:multiLevelType w:val="multilevel"/>
    <w:tmpl w:val="9D16F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04366617">
    <w:abstractNumId w:val="0"/>
  </w:num>
  <w:num w:numId="2" w16cid:durableId="1688091526">
    <w:abstractNumId w:val="1"/>
  </w:num>
  <w:num w:numId="3" w16cid:durableId="91896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CB"/>
    <w:rsid w:val="00324CA0"/>
    <w:rsid w:val="006745CB"/>
    <w:rsid w:val="00861807"/>
    <w:rsid w:val="00AA4625"/>
    <w:rsid w:val="00C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472A"/>
  <w15:docId w15:val="{B71433DB-15E4-4335-B1CF-478252A6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ps">
    <w:name w:val="hps"/>
    <w:basedOn w:val="DefaultParagraphFont"/>
    <w:rsid w:val="009D7161"/>
  </w:style>
  <w:style w:type="character" w:customStyle="1" w:styleId="shorttext">
    <w:name w:val="short_text"/>
    <w:basedOn w:val="DefaultParagraphFont"/>
    <w:rsid w:val="009D7161"/>
  </w:style>
  <w:style w:type="table" w:styleId="TableGrid">
    <w:name w:val="Table Grid"/>
    <w:basedOn w:val="TableNormal"/>
    <w:uiPriority w:val="59"/>
    <w:rsid w:val="00FB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7A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A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01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12"/>
  </w:style>
  <w:style w:type="paragraph" w:styleId="Footer">
    <w:name w:val="footer"/>
    <w:basedOn w:val="Normal"/>
    <w:link w:val="FooterChar"/>
    <w:uiPriority w:val="99"/>
    <w:unhideWhenUsed/>
    <w:rsid w:val="00401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12"/>
  </w:style>
  <w:style w:type="paragraph" w:styleId="ListParagraph">
    <w:name w:val="List Paragraph"/>
    <w:basedOn w:val="Normal"/>
    <w:uiPriority w:val="34"/>
    <w:qFormat/>
    <w:rsid w:val="000E0A92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ka.georgieva@unglobalcompact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globalcompac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globalcompac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inator@unglobalcompact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6NPuM7aDRpn61UyI3GwYSTJ/A==">CgMxLjA4AHIhMXA0aXV5ckRRdmpybGd2bkpjU29hX0EtN0FtelkwbE9F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</dc:creator>
  <cp:lastModifiedBy>Polya Koleva</cp:lastModifiedBy>
  <cp:revision>3</cp:revision>
  <dcterms:created xsi:type="dcterms:W3CDTF">2023-07-07T09:53:00Z</dcterms:created>
  <dcterms:modified xsi:type="dcterms:W3CDTF">2023-09-07T05:49:00Z</dcterms:modified>
</cp:coreProperties>
</file>